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exact" w:line="243"/>
      </w:pPr>
      <w:r>
        <w:rPr>
          <w:sz w:val="24"/>
          <w:szCs w:val="24"/>
          <w:lang w:val="en-CA"/>
        </w:rPr>
        <w:t>Spring 2017</w:t>
      </w:r>
      <w:r>
        <w:rPr>
          <w:sz w:val="24"/>
          <w:szCs w:val="24"/>
        </w:rPr>
        <w:tab/>
        <w:tab/>
        <w:tab/>
        <w:tab/>
        <w:tab/>
        <w:tab/>
        <w:tab/>
        <w:tab/>
        <w:t>Trinh Xuan Thuan</w:t>
      </w:r>
      <w:r/>
    </w:p>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s>
        <w:spacing w:lineRule="exact" w:line="243"/>
        <w:ind w:left="6480" w:hanging="6480"/>
        <w:rPr>
          <w:sz w:val="24"/>
          <w:sz w:val="24"/>
          <w:szCs w:val="24"/>
        </w:rPr>
      </w:pPr>
      <w:r>
        <w:rPr>
          <w:sz w:val="24"/>
          <w:szCs w:val="24"/>
        </w:rPr>
        <w:t>Class Hours: M, W: 2:00 - 3:15 PM</w:t>
        <w:tab/>
        <w:tab/>
        <w:tab/>
        <w:tab/>
        <w:tab/>
        <w:t>Phone: 924-4894</w:t>
      </w:r>
      <w:r/>
    </w:p>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s>
        <w:spacing w:lineRule="exact" w:line="243"/>
        <w:ind w:left="6480" w:hanging="6480"/>
        <w:rPr>
          <w:sz w:val="24"/>
          <w:sz w:val="24"/>
          <w:szCs w:val="24"/>
        </w:rPr>
      </w:pPr>
      <w:r>
        <w:rPr>
          <w:sz w:val="24"/>
          <w:szCs w:val="24"/>
        </w:rPr>
        <w:tab/>
        <w:tab/>
        <w:tab/>
        <w:tab/>
        <w:tab/>
        <w:tab/>
        <w:tab/>
        <w:tab/>
        <w:tab/>
        <w:t>email: txt@virginia.edu</w:t>
      </w:r>
      <w:r/>
    </w:p>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s>
        <w:spacing w:lineRule="exact" w:line="243"/>
        <w:ind w:left="6480" w:hanging="6480"/>
        <w:rPr>
          <w:sz w:val="24"/>
          <w:sz w:val="24"/>
          <w:szCs w:val="24"/>
        </w:rPr>
      </w:pPr>
      <w:r>
        <w:rPr>
          <w:sz w:val="24"/>
          <w:szCs w:val="24"/>
        </w:rPr>
        <w:tab/>
        <w:tab/>
        <w:tab/>
        <w:tab/>
        <w:tab/>
        <w:tab/>
        <w:tab/>
        <w:tab/>
        <w:tab/>
        <w:t>Office Hours: T, Th: 1:30 - 3:3</w:t>
      </w:r>
      <w:bookmarkStart w:id="0" w:name="_GoBack"/>
      <w:bookmarkEnd w:id="0"/>
      <w:r>
        <w:rPr>
          <w:sz w:val="24"/>
          <w:szCs w:val="24"/>
        </w:rPr>
        <w:t>0 PM</w:t>
      </w:r>
      <w:r/>
    </w:p>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s>
        <w:spacing w:lineRule="exact" w:line="243"/>
        <w:ind w:left="6480" w:hanging="6480"/>
        <w:rPr>
          <w:sz w:val="24"/>
          <w:sz w:val="24"/>
          <w:szCs w:val="24"/>
        </w:rPr>
      </w:pPr>
      <w:r>
        <w:rPr>
          <w:sz w:val="24"/>
          <w:szCs w:val="24"/>
        </w:rPr>
        <w:tab/>
        <w:tab/>
        <w:tab/>
        <w:tab/>
        <w:tab/>
        <w:tab/>
        <w:tab/>
        <w:tab/>
        <w:tab/>
        <w:t>Office:  Astronomy Bldg. Room 253</w:t>
      </w:r>
      <w:r/>
    </w:p>
    <w:p>
      <w:pPr>
        <w:pStyle w:val="Normal"/>
        <w:widowControl/>
        <w:spacing w:lineRule="exact" w:line="243"/>
        <w:rPr>
          <w:sz w:val="24"/>
          <w:sz w:val="24"/>
          <w:szCs w:val="24"/>
          <w:rFonts w:ascii="Times New Roman" w:hAnsi="Times New Roman" w:eastAsia="" w:cs="Times New Roman" w:eastAsiaTheme="minorEastAsia"/>
          <w:color w:val="00000A"/>
          <w:lang w:val="en-US" w:eastAsia="en-US" w:bidi="ar-SA"/>
        </w:rPr>
      </w:pPr>
      <w:r>
        <w:rPr>
          <w:sz w:val="24"/>
          <w:szCs w:val="24"/>
        </w:rPr>
      </w:r>
      <w:r/>
    </w:p>
    <w:p>
      <w:pPr>
        <w:pStyle w:val="Normal"/>
        <w:widowControl/>
        <w:tabs>
          <w:tab w:val="center" w:pos="5256" w:leader="none"/>
          <w:tab w:val="left" w:pos="5616" w:leader="none"/>
          <w:tab w:val="left" w:pos="6336" w:leader="none"/>
          <w:tab w:val="left" w:pos="7056" w:leader="none"/>
          <w:tab w:val="left" w:pos="7776" w:leader="none"/>
          <w:tab w:val="left" w:pos="8496" w:leader="none"/>
          <w:tab w:val="left" w:pos="9216" w:leader="none"/>
          <w:tab w:val="left" w:pos="9936" w:leader="none"/>
        </w:tabs>
        <w:spacing w:lineRule="exact" w:line="243"/>
        <w:rPr>
          <w:sz w:val="24"/>
          <w:sz w:val="24"/>
          <w:szCs w:val="24"/>
        </w:rPr>
      </w:pPr>
      <w:r>
        <w:rPr>
          <w:sz w:val="24"/>
          <w:szCs w:val="24"/>
        </w:rPr>
        <w:tab/>
        <w:t>ASTRONOMY 1210 (Section 001)</w:t>
      </w:r>
      <w:r/>
    </w:p>
    <w:p>
      <w:pPr>
        <w:pStyle w:val="Normal"/>
        <w:widowControl/>
        <w:tabs>
          <w:tab w:val="center" w:pos="5256" w:leader="none"/>
          <w:tab w:val="left" w:pos="5616" w:leader="none"/>
          <w:tab w:val="left" w:pos="6336" w:leader="none"/>
          <w:tab w:val="left" w:pos="7056" w:leader="none"/>
          <w:tab w:val="left" w:pos="7776" w:leader="none"/>
          <w:tab w:val="left" w:pos="8496" w:leader="none"/>
          <w:tab w:val="left" w:pos="9216" w:leader="none"/>
          <w:tab w:val="left" w:pos="9936" w:leader="none"/>
        </w:tabs>
        <w:spacing w:lineRule="exact" w:line="243"/>
        <w:rPr>
          <w:sz w:val="24"/>
          <w:sz w:val="24"/>
          <w:szCs w:val="24"/>
        </w:rPr>
      </w:pPr>
      <w:r>
        <w:rPr>
          <w:sz w:val="24"/>
          <w:szCs w:val="24"/>
        </w:rPr>
        <w:tab/>
        <w:t>INTRODUCTION TO THE SKY AND THE SOLAR SYSTEM</w:t>
      </w:r>
      <w:r/>
    </w:p>
    <w:p>
      <w:pPr>
        <w:pStyle w:val="Normal"/>
        <w:widowControl/>
        <w:tabs>
          <w:tab w:val="center" w:pos="5256" w:leader="none"/>
          <w:tab w:val="left" w:pos="5616" w:leader="none"/>
          <w:tab w:val="left" w:pos="6336" w:leader="none"/>
          <w:tab w:val="left" w:pos="7056" w:leader="none"/>
          <w:tab w:val="left" w:pos="7776" w:leader="none"/>
          <w:tab w:val="left" w:pos="8496" w:leader="none"/>
          <w:tab w:val="left" w:pos="9216" w:leader="none"/>
          <w:tab w:val="left" w:pos="9936" w:leader="none"/>
        </w:tabs>
        <w:spacing w:lineRule="exact" w:line="243"/>
        <w:rPr>
          <w:sz w:val="24"/>
          <w:sz w:val="24"/>
          <w:szCs w:val="24"/>
          <w:rFonts w:ascii="Times New Roman" w:hAnsi="Times New Roman" w:eastAsia="" w:cs="Times New Roman" w:eastAsiaTheme="minorEastAsia"/>
          <w:color w:val="00000A"/>
          <w:lang w:val="en-US" w:eastAsia="en-US" w:bidi="ar-SA"/>
        </w:rPr>
      </w:pPr>
      <w:r>
        <w:rPr>
          <w:sz w:val="24"/>
          <w:szCs w:val="24"/>
        </w:rPr>
      </w:r>
      <w:r/>
    </w:p>
    <w:p>
      <w:pPr>
        <w:pStyle w:val="Normal"/>
        <w:widowControl/>
        <w:tabs>
          <w:tab w:val="center" w:pos="5256" w:leader="none"/>
          <w:tab w:val="left" w:pos="5616" w:leader="none"/>
          <w:tab w:val="left" w:pos="6336" w:leader="none"/>
          <w:tab w:val="left" w:pos="7056" w:leader="none"/>
          <w:tab w:val="left" w:pos="7776" w:leader="none"/>
          <w:tab w:val="left" w:pos="8496" w:leader="none"/>
          <w:tab w:val="left" w:pos="9216" w:leader="none"/>
          <w:tab w:val="left" w:pos="9936" w:leader="none"/>
        </w:tabs>
        <w:spacing w:lineRule="exact" w:line="243"/>
        <w:rPr>
          <w:sz w:val="24"/>
          <w:sz w:val="24"/>
          <w:szCs w:val="24"/>
        </w:rPr>
      </w:pPr>
      <w:r>
        <w:rPr>
          <w:sz w:val="24"/>
          <w:szCs w:val="24"/>
        </w:rPr>
        <w:t xml:space="preserve">Two items are needed:  </w:t>
      </w:r>
      <w:r/>
    </w:p>
    <w:p>
      <w:pPr>
        <w:pStyle w:val="Normal"/>
        <w:widowControl/>
        <w:tabs>
          <w:tab w:val="center" w:pos="5256" w:leader="none"/>
          <w:tab w:val="left" w:pos="5616" w:leader="none"/>
          <w:tab w:val="left" w:pos="6336" w:leader="none"/>
          <w:tab w:val="left" w:pos="7056" w:leader="none"/>
          <w:tab w:val="left" w:pos="7776" w:leader="none"/>
          <w:tab w:val="left" w:pos="8496" w:leader="none"/>
          <w:tab w:val="left" w:pos="9216" w:leader="none"/>
          <w:tab w:val="left" w:pos="9936" w:leader="none"/>
        </w:tabs>
        <w:spacing w:lineRule="exact" w:line="243"/>
        <w:rPr>
          <w:sz w:val="24"/>
          <w:sz w:val="24"/>
          <w:szCs w:val="24"/>
          <w:rFonts w:ascii="Times New Roman" w:hAnsi="Times New Roman" w:eastAsia="" w:cs="Times New Roman" w:eastAsiaTheme="minorEastAsia"/>
          <w:color w:val="00000A"/>
          <w:lang w:val="en-US" w:eastAsia="en-US" w:bidi="ar-SA"/>
        </w:rPr>
      </w:pPr>
      <w:r>
        <w:rPr>
          <w:sz w:val="24"/>
          <w:szCs w:val="24"/>
        </w:rPr>
      </w:r>
      <w:r/>
    </w:p>
    <w:p>
      <w:pPr>
        <w:pStyle w:val="Normal"/>
        <w:widowControl/>
        <w:tabs>
          <w:tab w:val="center" w:pos="5256" w:leader="none"/>
          <w:tab w:val="left" w:pos="5616" w:leader="none"/>
          <w:tab w:val="left" w:pos="6336" w:leader="none"/>
          <w:tab w:val="left" w:pos="7056" w:leader="none"/>
          <w:tab w:val="left" w:pos="7776" w:leader="none"/>
          <w:tab w:val="left" w:pos="8496" w:leader="none"/>
          <w:tab w:val="left" w:pos="9216" w:leader="none"/>
          <w:tab w:val="left" w:pos="9936" w:leader="none"/>
        </w:tabs>
        <w:spacing w:lineRule="exact" w:line="243"/>
      </w:pPr>
      <w:r>
        <w:rPr>
          <w:sz w:val="24"/>
          <w:szCs w:val="24"/>
        </w:rPr>
        <w:t xml:space="preserve">1)  </w:t>
      </w:r>
      <w:r>
        <w:rPr>
          <w:b/>
          <w:sz w:val="24"/>
          <w:szCs w:val="24"/>
        </w:rPr>
        <w:t xml:space="preserve">Text: </w:t>
      </w:r>
      <w:r>
        <w:rPr>
          <w:sz w:val="24"/>
          <w:szCs w:val="24"/>
        </w:rPr>
        <w:t>The Cosmic Perspective (8</w:t>
      </w:r>
      <w:r>
        <w:rPr>
          <w:sz w:val="24"/>
          <w:szCs w:val="24"/>
          <w:vertAlign w:val="superscript"/>
        </w:rPr>
        <w:t>th</w:t>
      </w:r>
      <w:r>
        <w:rPr>
          <w:sz w:val="24"/>
          <w:szCs w:val="24"/>
        </w:rPr>
        <w:t xml:space="preserve"> edition) Jeffrey Bennett, et al. (Pearson), available in the bookstore. There is little change between the 7</w:t>
      </w:r>
      <w:r>
        <w:rPr>
          <w:sz w:val="24"/>
          <w:szCs w:val="24"/>
          <w:vertAlign w:val="superscript"/>
        </w:rPr>
        <w:t>th</w:t>
      </w:r>
      <w:r>
        <w:rPr>
          <w:sz w:val="24"/>
          <w:szCs w:val="24"/>
        </w:rPr>
        <w:t xml:space="preserve"> and 8</w:t>
      </w:r>
      <w:r>
        <w:rPr>
          <w:sz w:val="24"/>
          <w:szCs w:val="24"/>
          <w:vertAlign w:val="superscript"/>
        </w:rPr>
        <w:t>th</w:t>
      </w:r>
      <w:r>
        <w:rPr>
          <w:sz w:val="24"/>
          <w:szCs w:val="24"/>
        </w:rPr>
        <w:t xml:space="preserve"> editions, so if you have the 7</w:t>
      </w:r>
      <w:r>
        <w:rPr>
          <w:sz w:val="24"/>
          <w:szCs w:val="24"/>
          <w:vertAlign w:val="superscript"/>
        </w:rPr>
        <w:t>th</w:t>
      </w:r>
      <w:r>
        <w:rPr>
          <w:sz w:val="24"/>
          <w:szCs w:val="24"/>
        </w:rPr>
        <w:t xml:space="preserve"> edition, it can also be used. </w:t>
      </w:r>
      <w:r/>
    </w:p>
    <w:p>
      <w:pPr>
        <w:pStyle w:val="Normal"/>
        <w:widowControl/>
        <w:spacing w:lineRule="exact" w:line="243"/>
        <w:ind w:left="720" w:hanging="720"/>
        <w:rPr>
          <w:sz w:val="24"/>
          <w:sz w:val="24"/>
          <w:szCs w:val="24"/>
          <w:rFonts w:ascii="Times New Roman" w:hAnsi="Times New Roman" w:eastAsia="" w:cs="Times New Roman" w:eastAsiaTheme="minorEastAsia"/>
          <w:color w:val="00000A"/>
          <w:lang w:val="en-US" w:eastAsia="en-US" w:bidi="ar-SA"/>
        </w:rPr>
      </w:pPr>
      <w:r>
        <w:rPr>
          <w:sz w:val="24"/>
          <w:szCs w:val="24"/>
        </w:rPr>
      </w:r>
      <w:r/>
    </w:p>
    <w:p>
      <w:pPr>
        <w:pStyle w:val="Normal"/>
        <w:widowControl/>
        <w:spacing w:lineRule="exact" w:line="243"/>
        <w:ind w:left="720" w:hanging="720"/>
      </w:pPr>
      <w:r>
        <w:rPr>
          <w:sz w:val="24"/>
          <w:szCs w:val="24"/>
        </w:rPr>
        <w:t xml:space="preserve">2)  Access to the </w:t>
      </w:r>
      <w:r>
        <w:rPr>
          <w:b/>
          <w:sz w:val="24"/>
          <w:szCs w:val="24"/>
        </w:rPr>
        <w:t>Mastering Astronomy</w:t>
      </w:r>
      <w:r>
        <w:rPr>
          <w:sz w:val="24"/>
          <w:szCs w:val="24"/>
        </w:rPr>
        <w:t xml:space="preserve"> online learning system is required.  Thus you will need t</w:t>
      </w:r>
      <w:r>
        <w:rPr>
          <w:sz w:val="24"/>
          <w:szCs w:val="24"/>
        </w:rPr>
        <w:t xml:space="preserve">o </w:t>
      </w:r>
      <w:r>
        <w:rPr>
          <w:sz w:val="24"/>
          <w:szCs w:val="24"/>
        </w:rPr>
        <w:t>purchas</w:t>
      </w:r>
      <w:r>
        <w:rPr>
          <w:sz w:val="24"/>
          <w:szCs w:val="24"/>
        </w:rPr>
        <w:t xml:space="preserve">e </w:t>
      </w:r>
      <w:r>
        <w:rPr>
          <w:b/>
          <w:sz w:val="24"/>
          <w:szCs w:val="24"/>
        </w:rPr>
        <w:t xml:space="preserve"> Mastering Astronomy</w:t>
      </w:r>
      <w:r>
        <w:rPr>
          <w:sz w:val="24"/>
          <w:szCs w:val="24"/>
        </w:rPr>
        <w:t xml:space="preserve"> as well.  Regardless of the textbook you own (8</w:t>
      </w:r>
      <w:r>
        <w:rPr>
          <w:sz w:val="24"/>
          <w:szCs w:val="24"/>
          <w:vertAlign w:val="superscript"/>
        </w:rPr>
        <w:t>th</w:t>
      </w:r>
      <w:r>
        <w:rPr>
          <w:sz w:val="24"/>
          <w:szCs w:val="24"/>
        </w:rPr>
        <w:t xml:space="preserve"> or 7</w:t>
      </w:r>
      <w:r>
        <w:rPr>
          <w:sz w:val="24"/>
          <w:szCs w:val="24"/>
          <w:vertAlign w:val="superscript"/>
        </w:rPr>
        <w:t>th</w:t>
      </w:r>
      <w:r>
        <w:rPr>
          <w:sz w:val="24"/>
          <w:szCs w:val="24"/>
        </w:rPr>
        <w:t xml:space="preserve"> edition), it is important that you purchase the version of </w:t>
      </w:r>
      <w:r>
        <w:rPr>
          <w:b/>
          <w:sz w:val="24"/>
          <w:szCs w:val="24"/>
        </w:rPr>
        <w:t>Mastering Astronomy</w:t>
      </w:r>
      <w:r>
        <w:rPr>
          <w:sz w:val="24"/>
          <w:szCs w:val="24"/>
        </w:rPr>
        <w:t xml:space="preserve"> that goes with the 8</w:t>
      </w:r>
      <w:r>
        <w:rPr>
          <w:sz w:val="24"/>
          <w:szCs w:val="24"/>
          <w:vertAlign w:val="superscript"/>
        </w:rPr>
        <w:t>th</w:t>
      </w:r>
      <w:r>
        <w:rPr>
          <w:sz w:val="24"/>
          <w:szCs w:val="24"/>
        </w:rPr>
        <w:t xml:space="preserve"> edition.  </w:t>
      </w:r>
      <w:r>
        <w:rPr>
          <w:b/>
          <w:sz w:val="24"/>
          <w:szCs w:val="24"/>
        </w:rPr>
        <w:t>Mastering Astronomy</w:t>
      </w:r>
      <w:r>
        <w:rPr>
          <w:sz w:val="24"/>
          <w:szCs w:val="24"/>
        </w:rPr>
        <w:t xml:space="preserve"> associated with the 7</w:t>
      </w:r>
      <w:r>
        <w:rPr>
          <w:sz w:val="24"/>
          <w:szCs w:val="24"/>
          <w:vertAlign w:val="superscript"/>
        </w:rPr>
        <w:t>th</w:t>
      </w:r>
      <w:r>
        <w:rPr>
          <w:sz w:val="24"/>
          <w:szCs w:val="24"/>
        </w:rPr>
        <w:t xml:space="preserve"> edition </w:t>
      </w:r>
      <w:r>
        <w:rPr>
          <w:sz w:val="24"/>
          <w:szCs w:val="24"/>
          <w:u w:val="single"/>
        </w:rPr>
        <w:t>will not work</w:t>
      </w:r>
      <w:r>
        <w:rPr>
          <w:sz w:val="24"/>
          <w:szCs w:val="24"/>
        </w:rPr>
        <w:t xml:space="preserve">.  </w:t>
      </w:r>
      <w:r/>
    </w:p>
    <w:p>
      <w:pPr>
        <w:pStyle w:val="Normal"/>
        <w:widowControl/>
        <w:spacing w:lineRule="exact" w:line="243"/>
        <w:rPr>
          <w:sz w:val="24"/>
          <w:sz w:val="24"/>
          <w:szCs w:val="24"/>
          <w:rFonts w:ascii="Times New Roman" w:hAnsi="Times New Roman" w:eastAsia="" w:cs="Times New Roman" w:eastAsiaTheme="minorEastAsia"/>
          <w:color w:val="00000A"/>
          <w:lang w:val="en-US" w:eastAsia="en-US" w:bidi="ar-SA"/>
        </w:rPr>
      </w:pPr>
      <w:r>
        <w:rPr>
          <w:sz w:val="24"/>
          <w:szCs w:val="24"/>
        </w:rPr>
      </w:r>
      <w:r/>
    </w:p>
    <w:p>
      <w:pPr>
        <w:pStyle w:val="Normal"/>
        <w:widowControl/>
        <w:spacing w:lineRule="exact" w:line="366"/>
        <w:ind w:left="1440" w:hanging="1440"/>
        <w:rPr>
          <w:sz w:val="24"/>
          <w:sz w:val="24"/>
          <w:szCs w:val="24"/>
        </w:rPr>
      </w:pPr>
      <w:r>
        <w:rPr>
          <w:b/>
          <w:sz w:val="24"/>
          <w:szCs w:val="24"/>
        </w:rPr>
        <w:t>Course</w:t>
      </w:r>
      <w:r>
        <w:rPr>
          <w:sz w:val="24"/>
          <w:szCs w:val="24"/>
        </w:rPr>
        <w:t xml:space="preserve">: </w:t>
        <w:tab/>
        <w:t xml:space="preserve">I shall try to follow approximately the text in my lectures, emphasizing what I think is most important.  The order in which the material will be covered will not always follow exactly the order in the book, but I shall indicate which corresponding chapter in the book you should read.  </w:t>
      </w:r>
      <w:r>
        <w:rPr>
          <w:b/>
          <w:bCs/>
          <w:sz w:val="24"/>
          <w:szCs w:val="24"/>
        </w:rPr>
        <w:t>You will be tested on the material presented in the lectures</w:t>
      </w:r>
      <w:r>
        <w:rPr>
          <w:sz w:val="24"/>
          <w:szCs w:val="24"/>
        </w:rPr>
        <w:t xml:space="preserve">.  </w:t>
      </w:r>
      <w:r>
        <w:rPr>
          <w:b/>
          <w:bCs/>
          <w:sz w:val="24"/>
          <w:szCs w:val="24"/>
        </w:rPr>
        <w:t>Thus taking good notes during the lectures is very important.  Reading the book after each class will help improve your understanding of the lectures.</w:t>
      </w:r>
      <w:r>
        <w:rPr>
          <w:sz w:val="24"/>
          <w:szCs w:val="24"/>
        </w:rPr>
        <w:t xml:space="preserve">   </w:t>
      </w:r>
      <w:r/>
    </w:p>
    <w:p>
      <w:pPr>
        <w:pStyle w:val="Normal"/>
        <w:widowControl/>
        <w:spacing w:lineRule="exact" w:line="366"/>
        <w:ind w:left="1440" w:hanging="1440"/>
        <w:rPr>
          <w:sz w:val="24"/>
          <w:sz w:val="24"/>
          <w:szCs w:val="24"/>
        </w:rPr>
      </w:pPr>
      <w:r>
        <w:rPr>
          <w:sz w:val="24"/>
          <w:szCs w:val="24"/>
        </w:rPr>
        <w:t xml:space="preserve"> </w:t>
      </w:r>
      <w:r/>
    </w:p>
    <w:p>
      <w:pPr>
        <w:pStyle w:val="Normal"/>
        <w:widowControl/>
        <w:tabs>
          <w:tab w:val="left" w:pos="-144" w:leader="none"/>
          <w:tab w:val="left" w:pos="576" w:leader="none"/>
          <w:tab w:val="left" w:pos="1296" w:leader="none"/>
          <w:tab w:val="left" w:pos="2016" w:leader="none"/>
          <w:tab w:val="left" w:pos="273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s>
        <w:spacing w:lineRule="exact" w:line="366"/>
        <w:ind w:left="1440" w:hanging="0"/>
        <w:rPr>
          <w:sz w:val="24"/>
          <w:sz w:val="24"/>
          <w:szCs w:val="24"/>
        </w:rPr>
      </w:pPr>
      <w:r>
        <w:rPr>
          <w:sz w:val="24"/>
          <w:szCs w:val="24"/>
          <w:u w:val="single"/>
        </w:rPr>
        <w:t>The topics covered in this course (in approximate order) will be</w:t>
      </w:r>
      <w:r>
        <w:rPr>
          <w:sz w:val="24"/>
          <w:szCs w:val="24"/>
        </w:rPr>
        <w:t>:</w:t>
      </w:r>
      <w:r/>
    </w:p>
    <w:p>
      <w:pPr>
        <w:pStyle w:val="Normal"/>
        <w:widowControl/>
        <w:spacing w:lineRule="exact" w:line="366"/>
        <w:ind w:firstLine="2160"/>
        <w:rPr>
          <w:sz w:val="24"/>
          <w:sz w:val="24"/>
          <w:szCs w:val="24"/>
        </w:rPr>
      </w:pPr>
      <w:r>
        <w:rPr>
          <w:sz w:val="24"/>
          <w:szCs w:val="24"/>
        </w:rPr>
        <w:t>-</w:t>
        <w:tab/>
        <w:t>Light and Telescopes (Chapters 5 and 6)</w:t>
      </w:r>
      <w:r/>
    </w:p>
    <w:p>
      <w:pPr>
        <w:pStyle w:val="Normal"/>
        <w:widowControl/>
        <w:spacing w:lineRule="exact" w:line="366"/>
        <w:ind w:firstLine="2160"/>
        <w:rPr>
          <w:sz w:val="24"/>
          <w:sz w:val="24"/>
          <w:szCs w:val="24"/>
        </w:rPr>
      </w:pPr>
      <w:r>
        <w:rPr>
          <w:sz w:val="24"/>
          <w:szCs w:val="24"/>
        </w:rPr>
        <w:t>-</w:t>
        <w:tab/>
        <w:t>The Earth (Chapters 9 and 10)</w:t>
      </w:r>
      <w:r/>
    </w:p>
    <w:p>
      <w:pPr>
        <w:pStyle w:val="Normal"/>
        <w:widowControl/>
        <w:spacing w:lineRule="exact" w:line="366"/>
        <w:ind w:left="2736" w:hanging="576"/>
        <w:rPr>
          <w:sz w:val="24"/>
          <w:sz w:val="24"/>
          <w:szCs w:val="24"/>
        </w:rPr>
      </w:pPr>
      <w:r>
        <w:rPr>
          <w:sz w:val="24"/>
          <w:szCs w:val="24"/>
        </w:rPr>
        <w:t>-</w:t>
        <w:tab/>
        <w:tab/>
        <w:t>Timekeeping and Navigation (S1)</w:t>
      </w:r>
      <w:r/>
    </w:p>
    <w:p>
      <w:pPr>
        <w:pStyle w:val="Normal"/>
        <w:widowControl/>
        <w:spacing w:lineRule="exact" w:line="366"/>
        <w:ind w:firstLine="2160"/>
        <w:rPr>
          <w:sz w:val="24"/>
          <w:sz w:val="24"/>
          <w:szCs w:val="24"/>
        </w:rPr>
      </w:pPr>
      <w:r>
        <w:rPr>
          <w:sz w:val="24"/>
          <w:szCs w:val="24"/>
        </w:rPr>
        <w:t>-</w:t>
        <w:tab/>
        <w:t>The Sky: Seasons, Phases of the Moon and Eclipses (Chapter 2)</w:t>
      </w:r>
      <w:r/>
    </w:p>
    <w:p>
      <w:pPr>
        <w:pStyle w:val="Normal"/>
        <w:widowControl/>
        <w:spacing w:lineRule="exact" w:line="366"/>
        <w:ind w:firstLine="2160"/>
        <w:rPr>
          <w:sz w:val="24"/>
          <w:sz w:val="24"/>
          <w:szCs w:val="24"/>
        </w:rPr>
      </w:pPr>
      <w:r>
        <w:rPr>
          <w:sz w:val="24"/>
          <w:szCs w:val="24"/>
        </w:rPr>
        <w:t>-</w:t>
        <w:tab/>
        <w:t>The Moon (Chapters 9 and 10)</w:t>
      </w:r>
      <w:r/>
    </w:p>
    <w:p>
      <w:pPr>
        <w:pStyle w:val="Normal"/>
        <w:widowControl/>
        <w:spacing w:lineRule="exact" w:line="366"/>
        <w:ind w:firstLine="2160"/>
        <w:rPr>
          <w:sz w:val="24"/>
          <w:sz w:val="24"/>
          <w:szCs w:val="24"/>
        </w:rPr>
      </w:pPr>
      <w:r>
        <w:rPr>
          <w:sz w:val="24"/>
          <w:szCs w:val="24"/>
        </w:rPr>
        <w:t>-</w:t>
        <w:tab/>
        <w:t>History of Astronomy (Chapter 3)</w:t>
      </w:r>
      <w:r/>
    </w:p>
    <w:p>
      <w:pPr>
        <w:pStyle w:val="Normal"/>
        <w:widowControl/>
        <w:spacing w:lineRule="exact" w:line="366"/>
        <w:ind w:firstLine="2160"/>
        <w:rPr>
          <w:sz w:val="24"/>
          <w:sz w:val="24"/>
          <w:szCs w:val="24"/>
        </w:rPr>
      </w:pPr>
      <w:r>
        <w:rPr>
          <w:sz w:val="24"/>
          <w:szCs w:val="24"/>
        </w:rPr>
        <w:t>-</w:t>
        <w:tab/>
        <w:t>Gravity: Kepler’s and Newton’s Laws (Chapter 4)</w:t>
      </w:r>
      <w:r/>
    </w:p>
    <w:p>
      <w:pPr>
        <w:pStyle w:val="Normal"/>
        <w:widowControl/>
        <w:spacing w:lineRule="exact" w:line="366"/>
        <w:ind w:firstLine="2160"/>
      </w:pPr>
      <w:r>
        <w:rPr>
          <w:sz w:val="24"/>
          <w:szCs w:val="24"/>
        </w:rPr>
        <w:t>-</w:t>
        <w:tab/>
        <w:t>The Other Terrestrial Planets: Mercury, Venus and Mars</w:t>
      </w:r>
      <w:r/>
    </w:p>
    <w:p>
      <w:pPr>
        <w:pStyle w:val="Normal"/>
        <w:widowControl/>
        <w:spacing w:lineRule="exact" w:line="366"/>
        <w:ind w:firstLine="2160"/>
      </w:pPr>
      <w:r>
        <w:rPr>
          <w:sz w:val="24"/>
          <w:szCs w:val="24"/>
        </w:rPr>
        <w:t xml:space="preserve">             </w:t>
      </w:r>
      <w:r>
        <w:rPr>
          <w:sz w:val="24"/>
          <w:szCs w:val="24"/>
        </w:rPr>
        <w:t>(Chapters 9 and 10)</w:t>
      </w:r>
      <w:r/>
    </w:p>
    <w:p>
      <w:pPr>
        <w:pStyle w:val="Normal"/>
        <w:widowControl/>
        <w:spacing w:lineRule="exact" w:line="366"/>
        <w:ind w:firstLine="2160"/>
        <w:rPr>
          <w:sz w:val="24"/>
          <w:sz w:val="24"/>
          <w:szCs w:val="24"/>
        </w:rPr>
      </w:pPr>
      <w:r>
        <w:rPr>
          <w:sz w:val="24"/>
          <w:szCs w:val="24"/>
        </w:rPr>
        <w:t>-</w:t>
        <w:tab/>
        <w:t>The Jovian Planets: Jupiter, Saturn, Uranus and Neptune (Chapter 11)</w:t>
      </w:r>
      <w:r/>
    </w:p>
    <w:p>
      <w:pPr>
        <w:pStyle w:val="Normal"/>
        <w:widowControl/>
        <w:spacing w:lineRule="exact" w:line="366"/>
        <w:ind w:firstLine="2160"/>
        <w:rPr>
          <w:sz w:val="24"/>
          <w:sz w:val="24"/>
          <w:szCs w:val="24"/>
        </w:rPr>
      </w:pPr>
      <w:r>
        <w:rPr>
          <w:sz w:val="24"/>
          <w:szCs w:val="24"/>
        </w:rPr>
        <w:t>-</w:t>
        <w:tab/>
        <w:t>Asteroids, Comets and Dwarf Planets (Chapter 12)</w:t>
      </w:r>
      <w:r/>
    </w:p>
    <w:p>
      <w:pPr>
        <w:pStyle w:val="Normal"/>
        <w:widowControl/>
        <w:spacing w:lineRule="exact" w:line="366"/>
        <w:ind w:firstLine="2160"/>
        <w:rPr>
          <w:sz w:val="24"/>
          <w:sz w:val="24"/>
          <w:szCs w:val="24"/>
        </w:rPr>
      </w:pPr>
      <w:r>
        <w:rPr>
          <w:sz w:val="24"/>
          <w:szCs w:val="24"/>
        </w:rPr>
        <w:t>-</w:t>
        <w:tab/>
        <w:t>Other Planetary Systems (Chapter 13)</w:t>
      </w:r>
      <w:r/>
    </w:p>
    <w:p>
      <w:pPr>
        <w:pStyle w:val="Normal"/>
        <w:widowControl/>
        <w:spacing w:lineRule="exact" w:line="366"/>
        <w:ind w:firstLine="2160"/>
        <w:rPr>
          <w:sz w:val="24"/>
          <w:sz w:val="24"/>
          <w:szCs w:val="24"/>
        </w:rPr>
      </w:pPr>
      <w:r>
        <w:rPr>
          <w:sz w:val="24"/>
          <w:szCs w:val="24"/>
        </w:rPr>
        <w:t>-</w:t>
        <w:tab/>
        <w:t>Life in the Universe (Chapter 24)</w:t>
      </w:r>
      <w:r/>
    </w:p>
    <w:p>
      <w:pPr>
        <w:pStyle w:val="Normal"/>
        <w:widowControl/>
        <w:spacing w:lineRule="exact" w:line="366"/>
        <w:rPr>
          <w:sz w:val="24"/>
          <w:sz w:val="24"/>
          <w:szCs w:val="24"/>
          <w:rFonts w:ascii="Times New Roman" w:hAnsi="Times New Roman" w:eastAsia="" w:cs="Times New Roman" w:eastAsiaTheme="minorEastAsia"/>
          <w:color w:val="00000A"/>
          <w:lang w:val="en-US" w:eastAsia="en-US" w:bidi="ar-SA"/>
        </w:rPr>
      </w:pPr>
      <w:r>
        <w:rPr>
          <w:sz w:val="24"/>
          <w:szCs w:val="24"/>
        </w:rPr>
      </w:r>
      <w:r/>
    </w:p>
    <w:p>
      <w:pPr>
        <w:pStyle w:val="Normal"/>
        <w:widowControl/>
        <w:spacing w:lineRule="exact" w:line="366"/>
        <w:ind w:left="1440" w:hanging="1440"/>
        <w:rPr>
          <w:sz w:val="24"/>
          <w:b/>
          <w:sz w:val="24"/>
          <w:b/>
          <w:szCs w:val="24"/>
        </w:rPr>
      </w:pPr>
      <w:r>
        <w:rPr/>
      </w:r>
      <w:r/>
    </w:p>
    <w:p>
      <w:pPr>
        <w:pStyle w:val="Normal"/>
        <w:widowControl/>
        <w:spacing w:lineRule="exact" w:line="366"/>
        <w:ind w:left="1440" w:hanging="1440"/>
      </w:pPr>
      <w:r>
        <w:rPr>
          <w:b/>
          <w:sz w:val="24"/>
          <w:szCs w:val="24"/>
        </w:rPr>
        <w:t>Grades</w:t>
      </w:r>
      <w:r>
        <w:rPr>
          <w:sz w:val="24"/>
          <w:szCs w:val="24"/>
        </w:rPr>
        <w:t>:</w:t>
        <w:tab/>
        <w:t xml:space="preserve"> </w:t>
      </w:r>
      <w:r/>
    </w:p>
    <w:p>
      <w:pPr>
        <w:pStyle w:val="Normal"/>
        <w:widowControl/>
        <w:spacing w:lineRule="exact" w:line="366"/>
        <w:ind w:left="1440" w:hanging="1440"/>
        <w:rPr>
          <w:sz w:val="24"/>
          <w:u w:val="single"/>
          <w:sz w:val="24"/>
          <w:szCs w:val="24"/>
        </w:rPr>
      </w:pPr>
      <w:r>
        <w:rPr/>
      </w:r>
      <w:r/>
    </w:p>
    <w:p>
      <w:pPr>
        <w:pStyle w:val="Normal"/>
        <w:widowControl/>
        <w:spacing w:lineRule="exact" w:line="366"/>
        <w:ind w:hanging="0"/>
      </w:pPr>
      <w:r>
        <w:rPr>
          <w:sz w:val="24"/>
          <w:szCs w:val="24"/>
          <w:u w:val="single"/>
        </w:rPr>
        <w:t xml:space="preserve">                                 </w:t>
      </w:r>
      <w:r>
        <w:rPr>
          <w:sz w:val="24"/>
          <w:szCs w:val="24"/>
          <w:u w:val="single"/>
        </w:rPr>
        <w:t>Exam</w:t>
      </w:r>
      <w:r>
        <w:rPr>
          <w:sz w:val="24"/>
          <w:szCs w:val="24"/>
        </w:rPr>
        <w:tab/>
        <w:tab/>
        <w:tab/>
        <w:tab/>
      </w:r>
      <w:r>
        <w:rPr>
          <w:sz w:val="24"/>
          <w:szCs w:val="24"/>
          <w:u w:val="single"/>
        </w:rPr>
        <w:t>Date</w:t>
      </w:r>
      <w:r>
        <w:rPr>
          <w:sz w:val="24"/>
          <w:szCs w:val="24"/>
        </w:rPr>
        <w:tab/>
        <w:tab/>
        <w:tab/>
        <w:tab/>
      </w:r>
      <w:r>
        <w:rPr>
          <w:sz w:val="24"/>
          <w:szCs w:val="24"/>
          <w:u w:val="single"/>
        </w:rPr>
        <w:t>% of Grade</w:t>
      </w:r>
      <w:r/>
    </w:p>
    <w:p>
      <w:pPr>
        <w:pStyle w:val="Normal"/>
        <w:widowControl/>
        <w:spacing w:lineRule="exact" w:line="366"/>
        <w:ind w:firstLine="1440"/>
        <w:rPr>
          <w:sz w:val="24"/>
          <w:sz w:val="24"/>
          <w:szCs w:val="24"/>
        </w:rPr>
      </w:pPr>
      <w:r>
        <w:rPr>
          <w:sz w:val="24"/>
          <w:szCs w:val="24"/>
        </w:rPr>
        <w:t>Constellation Quiz</w:t>
        <w:tab/>
        <w:tab/>
        <w:t xml:space="preserve">      Jan 23 – May 2     </w:t>
        <w:tab/>
        <w:t xml:space="preserve">      </w:t>
        <w:tab/>
        <w:t xml:space="preserve">                   5%</w:t>
      </w:r>
      <w:r/>
    </w:p>
    <w:p>
      <w:pPr>
        <w:pStyle w:val="Normal"/>
        <w:widowControl/>
        <w:spacing w:lineRule="exact" w:line="366"/>
        <w:ind w:left="5616" w:hanging="4176"/>
        <w:rPr>
          <w:sz w:val="24"/>
          <w:sz w:val="24"/>
          <w:szCs w:val="24"/>
        </w:rPr>
      </w:pPr>
      <w:r>
        <w:rPr>
          <w:sz w:val="24"/>
          <w:szCs w:val="24"/>
        </w:rPr>
        <w:t>Telescope Lab                               Jan 30 – May 1</w:t>
        <w:tab/>
        <w:tab/>
        <w:t xml:space="preserve">                   5%</w:t>
      </w:r>
      <w:r/>
    </w:p>
    <w:p>
      <w:pPr>
        <w:pStyle w:val="Normal"/>
        <w:widowControl/>
        <w:spacing w:lineRule="exact" w:line="366"/>
        <w:ind w:left="5616" w:hanging="4176"/>
        <w:rPr>
          <w:sz w:val="24"/>
          <w:sz w:val="24"/>
          <w:szCs w:val="24"/>
        </w:rPr>
      </w:pPr>
      <w:r>
        <w:rPr>
          <w:sz w:val="24"/>
          <w:szCs w:val="24"/>
        </w:rPr>
        <w:t>Homework                                    every 1-2 weeks</w:t>
        <w:tab/>
        <w:tab/>
        <w:t xml:space="preserve">                 10%</w:t>
      </w:r>
      <w:r/>
    </w:p>
    <w:p>
      <w:pPr>
        <w:pStyle w:val="Normal"/>
        <w:widowControl/>
        <w:spacing w:lineRule="exact" w:line="366"/>
        <w:ind w:firstLine="1440"/>
        <w:rPr>
          <w:sz w:val="24"/>
          <w:sz w:val="24"/>
          <w:szCs w:val="24"/>
        </w:rPr>
      </w:pPr>
      <w:r>
        <w:rPr>
          <w:sz w:val="24"/>
          <w:szCs w:val="24"/>
        </w:rPr>
        <w:t>1st quiz</w:t>
        <w:tab/>
        <w:tab/>
        <w:tab/>
        <w:t xml:space="preserve">           Feb 22</w:t>
        <w:tab/>
        <w:tab/>
        <w:tab/>
        <w:tab/>
        <w:t xml:space="preserve">     20%</w:t>
      </w:r>
      <w:r/>
    </w:p>
    <w:p>
      <w:pPr>
        <w:pStyle w:val="Normal"/>
        <w:widowControl/>
        <w:spacing w:lineRule="exact" w:line="366"/>
        <w:ind w:left="4896" w:hanging="3456"/>
        <w:rPr>
          <w:sz w:val="24"/>
          <w:sz w:val="24"/>
          <w:szCs w:val="24"/>
        </w:rPr>
      </w:pPr>
      <w:r>
        <w:rPr>
          <w:sz w:val="24"/>
          <w:szCs w:val="24"/>
        </w:rPr>
        <w:t>2nd quiz                                              April 5</w:t>
        <w:tab/>
        <w:tab/>
        <w:tab/>
        <w:tab/>
        <w:t xml:space="preserve">     20%</w:t>
      </w:r>
      <w:r/>
    </w:p>
    <w:p>
      <w:pPr>
        <w:pStyle w:val="Normal"/>
        <w:widowControl/>
        <w:spacing w:lineRule="exact" w:line="366"/>
        <w:ind w:firstLine="1440"/>
        <w:rPr>
          <w:sz w:val="24"/>
          <w:sz w:val="24"/>
          <w:szCs w:val="24"/>
        </w:rPr>
      </w:pPr>
      <w:r>
        <w:rPr>
          <w:sz w:val="24"/>
          <w:szCs w:val="24"/>
        </w:rPr>
        <w:t>Final Exam</w:t>
        <w:tab/>
        <w:tab/>
        <w:tab/>
        <w:t xml:space="preserve">  May 8, 2:00-4:00 PM   </w:t>
        <w:tab/>
        <w:t xml:space="preserve">                 40%</w:t>
      </w:r>
      <w:r/>
    </w:p>
    <w:p>
      <w:pPr>
        <w:pStyle w:val="Normal"/>
        <w:widowControl/>
        <w:spacing w:lineRule="exact" w:line="366"/>
        <w:rPr>
          <w:sz w:val="24"/>
          <w:sz w:val="24"/>
          <w:szCs w:val="24"/>
          <w:rFonts w:ascii="Times New Roman" w:hAnsi="Times New Roman" w:eastAsia="" w:cs="Times New Roman" w:eastAsiaTheme="minorEastAsia"/>
          <w:color w:val="00000A"/>
          <w:lang w:val="en-US" w:eastAsia="en-US" w:bidi="ar-SA"/>
        </w:rPr>
      </w:pPr>
      <w:r>
        <w:rPr>
          <w:sz w:val="24"/>
          <w:szCs w:val="24"/>
        </w:rPr>
      </w:r>
      <w:r/>
    </w:p>
    <w:p>
      <w:pPr>
        <w:pStyle w:val="Normal"/>
        <w:widowControl/>
        <w:spacing w:lineRule="exact" w:line="366"/>
        <w:rPr>
          <w:sz w:val="24"/>
          <w:sz w:val="24"/>
          <w:szCs w:val="24"/>
        </w:rPr>
      </w:pPr>
      <w:r>
        <w:rPr>
          <w:sz w:val="24"/>
          <w:szCs w:val="24"/>
        </w:rPr>
        <w:t xml:space="preserve">Two quizzes (counting for 20% of the grade each) and a comprehensive final exam (counting for 40% of the grade) will be given.  Laboratory work will account for 10% of the grade and homework for the remaining 10% of the grade.  The course grades will be curved so that the average is in the B range.  </w:t>
      </w:r>
      <w:r/>
    </w:p>
    <w:p>
      <w:pPr>
        <w:pStyle w:val="Normal"/>
        <w:widowControl/>
        <w:spacing w:lineRule="exact" w:line="366"/>
        <w:rPr>
          <w:sz w:val="24"/>
          <w:sz w:val="24"/>
          <w:szCs w:val="24"/>
          <w:rFonts w:ascii="Times New Roman" w:hAnsi="Times New Roman" w:eastAsia="" w:cs="Times New Roman" w:eastAsiaTheme="minorEastAsia"/>
          <w:color w:val="00000A"/>
          <w:lang w:val="en-US" w:eastAsia="en-US" w:bidi="ar-SA"/>
        </w:rPr>
      </w:pPr>
      <w:r>
        <w:rPr>
          <w:sz w:val="24"/>
          <w:szCs w:val="24"/>
        </w:rPr>
      </w:r>
      <w:r/>
    </w:p>
    <w:p>
      <w:pPr>
        <w:pStyle w:val="Normal"/>
        <w:widowControl/>
        <w:spacing w:lineRule="exact" w:line="366"/>
        <w:jc w:val="center"/>
        <w:rPr>
          <w:sz w:val="24"/>
          <w:sz w:val="24"/>
          <w:szCs w:val="24"/>
        </w:rPr>
      </w:pPr>
      <w:r>
        <w:rPr>
          <w:b/>
          <w:sz w:val="24"/>
          <w:szCs w:val="24"/>
        </w:rPr>
        <w:t>HOMEWORK</w:t>
      </w:r>
      <w:r/>
    </w:p>
    <w:p>
      <w:pPr>
        <w:pStyle w:val="Normal"/>
        <w:widowControl/>
        <w:spacing w:lineRule="exact" w:line="366"/>
        <w:rPr>
          <w:sz w:val="24"/>
          <w:sz w:val="24"/>
          <w:szCs w:val="24"/>
          <w:rFonts w:ascii="Times New Roman" w:hAnsi="Times New Roman" w:eastAsia="" w:cs="Times New Roman" w:eastAsiaTheme="minorEastAsia"/>
          <w:color w:val="00000A"/>
          <w:lang w:val="en-US" w:eastAsia="en-US" w:bidi="ar-SA"/>
        </w:rPr>
      </w:pPr>
      <w:r>
        <w:rPr>
          <w:sz w:val="24"/>
          <w:szCs w:val="24"/>
        </w:rPr>
      </w:r>
      <w:r/>
    </w:p>
    <w:p>
      <w:pPr>
        <w:pStyle w:val="Normal"/>
        <w:widowControl/>
        <w:spacing w:lineRule="exact" w:line="366"/>
        <w:rPr>
          <w:sz w:val="24"/>
          <w:sz w:val="24"/>
          <w:szCs w:val="24"/>
        </w:rPr>
      </w:pPr>
      <w:r>
        <w:rPr>
          <w:sz w:val="24"/>
          <w:szCs w:val="24"/>
        </w:rPr>
        <w:tab/>
        <w:t xml:space="preserve">At intervals of about 1-2 weeks, you will be assigned homework problems using the online  </w:t>
      </w:r>
      <w:r>
        <w:rPr>
          <w:b/>
          <w:sz w:val="24"/>
          <w:szCs w:val="24"/>
        </w:rPr>
        <w:t>Mastering Astronomy</w:t>
      </w:r>
      <w:r>
        <w:rPr>
          <w:sz w:val="24"/>
          <w:szCs w:val="24"/>
        </w:rPr>
        <w:t xml:space="preserve"> system.  To register go to:  </w:t>
      </w:r>
      <w:hyperlink r:id="rId2">
        <w:r>
          <w:rPr>
            <w:rStyle w:val="InternetLink"/>
            <w:sz w:val="24"/>
            <w:szCs w:val="24"/>
          </w:rPr>
          <w:t>http://www.masteringastronomy.com</w:t>
        </w:r>
      </w:hyperlink>
      <w:r>
        <w:rPr>
          <w:sz w:val="24"/>
          <w:szCs w:val="24"/>
        </w:rPr>
        <w:t xml:space="preserve">, and use the course code </w:t>
      </w:r>
      <w:r>
        <w:rPr>
          <w:b/>
          <w:sz w:val="24"/>
          <w:szCs w:val="24"/>
        </w:rPr>
        <w:t>THUAN1210SPRING2017</w:t>
      </w:r>
      <w:r>
        <w:rPr>
          <w:sz w:val="24"/>
          <w:szCs w:val="24"/>
        </w:rPr>
        <w:t xml:space="preserve">.  Homework due dates will be sent to you by email through Collab.  Late homework will be penalized 1% per hour up to a maximum of 50%.  After 2 days late, there is no additional penalty and the maximum grade is 50%.  </w:t>
      </w:r>
      <w:r/>
    </w:p>
    <w:p>
      <w:pPr>
        <w:pStyle w:val="Normal"/>
        <w:widowControl/>
        <w:spacing w:lineRule="exact" w:line="366"/>
        <w:rPr>
          <w:sz w:val="24"/>
          <w:sz w:val="24"/>
          <w:szCs w:val="24"/>
        </w:rPr>
      </w:pPr>
      <w:r>
        <w:rPr>
          <w:sz w:val="24"/>
          <w:szCs w:val="24"/>
        </w:rPr>
        <w:tab/>
        <w:t xml:space="preserve">You may use the textbook and lecture notes when doing the homework.  You can work with other students so long as you understand the answer you submit.  </w:t>
      </w:r>
      <w:r/>
    </w:p>
    <w:p>
      <w:pPr>
        <w:pStyle w:val="Normal"/>
        <w:widowControl/>
        <w:spacing w:lineRule="exact" w:line="366"/>
        <w:rPr>
          <w:sz w:val="24"/>
          <w:sz w:val="24"/>
          <w:szCs w:val="24"/>
          <w:rFonts w:ascii="Times New Roman" w:hAnsi="Times New Roman" w:eastAsia="" w:cs="Times New Roman" w:eastAsiaTheme="minorEastAsia"/>
          <w:color w:val="00000A"/>
          <w:lang w:val="en-US" w:eastAsia="en-US" w:bidi="ar-SA"/>
        </w:rPr>
      </w:pPr>
      <w:r>
        <w:rPr>
          <w:sz w:val="24"/>
          <w:szCs w:val="24"/>
        </w:rPr>
      </w:r>
      <w:r/>
    </w:p>
    <w:p>
      <w:pPr>
        <w:pStyle w:val="Normal"/>
        <w:widowControl/>
        <w:tabs>
          <w:tab w:val="center" w:pos="5256" w:leader="none"/>
          <w:tab w:val="left" w:pos="5616" w:leader="none"/>
          <w:tab w:val="left" w:pos="6336" w:leader="none"/>
          <w:tab w:val="left" w:pos="7056" w:leader="none"/>
          <w:tab w:val="left" w:pos="7776" w:leader="none"/>
          <w:tab w:val="left" w:pos="8496" w:leader="none"/>
          <w:tab w:val="left" w:pos="9216" w:leader="none"/>
          <w:tab w:val="left" w:pos="9936" w:leader="none"/>
        </w:tabs>
        <w:spacing w:lineRule="exact" w:line="366"/>
        <w:jc w:val="center"/>
        <w:rPr>
          <w:sz w:val="24"/>
          <w:sz w:val="24"/>
          <w:szCs w:val="24"/>
        </w:rPr>
      </w:pPr>
      <w:r>
        <w:rPr>
          <w:b/>
          <w:bCs/>
          <w:sz w:val="24"/>
          <w:szCs w:val="24"/>
        </w:rPr>
        <w:t>LAB WORK</w:t>
      </w:r>
      <w:r/>
    </w:p>
    <w:p>
      <w:pPr>
        <w:pStyle w:val="Normal"/>
        <w:widowControl/>
        <w:tabs>
          <w:tab w:val="center" w:pos="5256" w:leader="none"/>
          <w:tab w:val="left" w:pos="5616" w:leader="none"/>
          <w:tab w:val="left" w:pos="6336" w:leader="none"/>
          <w:tab w:val="left" w:pos="7056" w:leader="none"/>
          <w:tab w:val="left" w:pos="7776" w:leader="none"/>
          <w:tab w:val="left" w:pos="8496" w:leader="none"/>
          <w:tab w:val="left" w:pos="9216" w:leader="none"/>
          <w:tab w:val="left" w:pos="9936" w:leader="none"/>
        </w:tabs>
        <w:spacing w:lineRule="exact" w:line="366"/>
        <w:rPr>
          <w:sz w:val="24"/>
          <w:sz w:val="24"/>
          <w:szCs w:val="24"/>
          <w:rFonts w:ascii="Times New Roman" w:hAnsi="Times New Roman" w:eastAsia="" w:cs="Times New Roman" w:eastAsiaTheme="minorEastAsia"/>
          <w:color w:val="00000A"/>
          <w:lang w:val="en-US" w:eastAsia="en-US" w:bidi="ar-SA"/>
        </w:rPr>
      </w:pPr>
      <w:r>
        <w:rPr>
          <w:sz w:val="24"/>
          <w:szCs w:val="24"/>
        </w:rPr>
      </w:r>
      <w:r/>
    </w:p>
    <w:p>
      <w:pPr>
        <w:pStyle w:val="Normal"/>
        <w:widowControl/>
        <w:spacing w:lineRule="exact" w:line="366"/>
        <w:rPr>
          <w:sz w:val="24"/>
          <w:sz w:val="24"/>
          <w:szCs w:val="24"/>
        </w:rPr>
      </w:pPr>
      <w:r>
        <w:rPr>
          <w:sz w:val="24"/>
          <w:szCs w:val="24"/>
        </w:rPr>
        <w:t xml:space="preserve">The laboratory work consists of 2 parts:  (1) a constellation quiz and (2) telescope observing.  They are both graded P/F.  A minimum of 7/10 is required to pass.  </w:t>
      </w:r>
      <w:r>
        <w:rPr>
          <w:b/>
          <w:bCs/>
          <w:sz w:val="24"/>
          <w:szCs w:val="24"/>
          <w:u w:val="single"/>
        </w:rPr>
        <w:t>Each part will need one clear night to complete.  Thus you need to sign up for 2 separate clear nights during the semester to complete your lab work</w:t>
      </w:r>
      <w:r>
        <w:rPr>
          <w:sz w:val="24"/>
          <w:szCs w:val="24"/>
        </w:rPr>
        <w:t>.  Each part counts for 5% of the grade.  The constellation quiz will be held at the Student Observatory just West of the Astronomy Bldg., in the interior of the U-shaped garage building every clear Monday, Tuesday, Wednesday, and Thursday night, with 2 sessions each night at 9:00 PM and 10:00 PM.  The Telescope Observing Lab will be held at the McCormick Observatory, from 9PM to 11PM on clear Mondays and Thursdays.  The policies for the observing laboratory are:</w:t>
      </w:r>
      <w:r/>
    </w:p>
    <w:p>
      <w:pPr>
        <w:sectPr>
          <w:type w:val="nextPage"/>
          <w:pgSz w:w="12240" w:h="15840"/>
          <w:pgMar w:left="1134" w:right="1134" w:header="0" w:top="1134" w:footer="0" w:bottom="1134" w:gutter="0"/>
          <w:pgNumType w:fmt="decimal"/>
          <w:formProt w:val="false"/>
          <w:textDirection w:val="lrTb"/>
          <w:docGrid w:type="default" w:linePitch="312" w:charSpace="2047"/>
        </w:sectPr>
      </w:pPr>
    </w:p>
    <w:p>
      <w:pPr>
        <w:pStyle w:val="Normal"/>
        <w:widowControl/>
        <w:spacing w:lineRule="exact" w:line="366"/>
        <w:rPr>
          <w:sz w:val="24"/>
          <w:sz w:val="24"/>
          <w:szCs w:val="24"/>
        </w:rPr>
      </w:pPr>
      <w:r>
        <w:rPr>
          <w:sz w:val="24"/>
          <w:szCs w:val="24"/>
        </w:rPr>
        <w:t>1.  Students must sign-up in advance for both the constellation quiz lab and the telescope observing lab, using the link in Collab.</w:t>
      </w:r>
      <w:r/>
    </w:p>
    <w:p>
      <w:pPr>
        <w:pStyle w:val="Normal"/>
        <w:widowControl/>
        <w:spacing w:lineRule="exact" w:line="366"/>
        <w:rPr>
          <w:sz w:val="24"/>
          <w:sz w:val="24"/>
          <w:szCs w:val="24"/>
        </w:rPr>
      </w:pPr>
      <w:r>
        <w:rPr>
          <w:sz w:val="24"/>
          <w:szCs w:val="24"/>
        </w:rPr>
        <w:t>2.  If a student comes to the telescope observing laboratory without a reservation, they will be denied access.  No exceptions will be made.</w:t>
      </w:r>
      <w:r/>
    </w:p>
    <w:p>
      <w:pPr>
        <w:pStyle w:val="Normal"/>
        <w:widowControl/>
        <w:spacing w:lineRule="exact" w:line="366"/>
        <w:rPr>
          <w:sz w:val="24"/>
          <w:sz w:val="24"/>
          <w:szCs w:val="24"/>
        </w:rPr>
      </w:pPr>
      <w:r>
        <w:rPr>
          <w:sz w:val="24"/>
          <w:szCs w:val="24"/>
        </w:rPr>
        <w:t>3.  There is a limit of 50 students per session.  This limit will not increase at the end of the semester.</w:t>
      </w:r>
      <w:r/>
    </w:p>
    <w:p>
      <w:pPr>
        <w:pStyle w:val="Normal"/>
        <w:widowControl/>
        <w:spacing w:lineRule="exact" w:line="366"/>
        <w:rPr>
          <w:sz w:val="24"/>
          <w:sz w:val="24"/>
          <w:szCs w:val="24"/>
        </w:rPr>
      </w:pPr>
      <w:r>
        <w:rPr>
          <w:sz w:val="24"/>
          <w:szCs w:val="24"/>
        </w:rPr>
        <w:t>4.  Students can have only one reservation at a time up to two weeks in advance.  If their plans change, they may delete a reservation and sign up for a different time.</w:t>
      </w:r>
      <w:r/>
    </w:p>
    <w:p>
      <w:pPr>
        <w:pStyle w:val="Normal"/>
        <w:widowControl/>
        <w:spacing w:lineRule="exact" w:line="366"/>
        <w:rPr>
          <w:sz w:val="24"/>
          <w:sz w:val="24"/>
          <w:szCs w:val="24"/>
        </w:rPr>
      </w:pPr>
      <w:r>
        <w:rPr>
          <w:sz w:val="24"/>
          <w:szCs w:val="24"/>
        </w:rPr>
        <w:t>5.  If a given observing session is cloudy, the students will need to make another reservation.</w:t>
      </w:r>
      <w:r/>
    </w:p>
    <w:p>
      <w:pPr>
        <w:pStyle w:val="Normal"/>
        <w:widowControl/>
        <w:spacing w:lineRule="exact" w:line="366"/>
        <w:rPr>
          <w:sz w:val="24"/>
          <w:sz w:val="24"/>
          <w:szCs w:val="24"/>
        </w:rPr>
      </w:pPr>
      <w:r>
        <w:rPr>
          <w:sz w:val="24"/>
          <w:szCs w:val="24"/>
        </w:rPr>
        <w:t>6.  The second time a student misses an observing session after making a reservation, they will be restricted to signing up no earlier than the day of the observing session.  If they miss another two sessions</w:t>
      </w:r>
      <w:r/>
    </w:p>
    <w:p>
      <w:pPr>
        <w:pStyle w:val="Normal"/>
        <w:widowControl/>
        <w:spacing w:lineRule="exact" w:line="366"/>
        <w:rPr>
          <w:sz w:val="24"/>
          <w:sz w:val="24"/>
          <w:szCs w:val="24"/>
        </w:rPr>
      </w:pPr>
      <w:r>
        <w:rPr>
          <w:sz w:val="24"/>
          <w:szCs w:val="24"/>
        </w:rPr>
        <w:t>after making reservations, they will not be allowed to complete the lab.</w:t>
      </w:r>
      <w:r/>
    </w:p>
    <w:p>
      <w:pPr>
        <w:pStyle w:val="Normal"/>
        <w:widowControl/>
        <w:spacing w:lineRule="exact" w:line="366"/>
        <w:rPr>
          <w:sz w:val="24"/>
          <w:sz w:val="24"/>
          <w:szCs w:val="24"/>
        </w:rPr>
      </w:pPr>
      <w:r>
        <w:rPr>
          <w:sz w:val="24"/>
          <w:szCs w:val="24"/>
        </w:rPr>
        <w:t>7.  All students must meet at the Astronomy Department sign in front of the Astronomy Building before proceeding up to McCormick.  The TA will check their name off the list for that evening before giving them a ride to McCormick or letting them drive up.</w:t>
      </w:r>
      <w:r/>
    </w:p>
    <w:p>
      <w:pPr>
        <w:pStyle w:val="Normal"/>
        <w:widowControl/>
        <w:spacing w:lineRule="exact" w:line="366"/>
        <w:rPr>
          <w:sz w:val="24"/>
          <w:sz w:val="24"/>
          <w:szCs w:val="24"/>
        </w:rPr>
      </w:pPr>
      <w:r>
        <w:rPr>
          <w:sz w:val="24"/>
          <w:szCs w:val="24"/>
        </w:rPr>
        <w:t>8.  Students should dress warmly, bring a small flashlight, a writing surface (such as a clipboard) and a pencil for drawing.</w:t>
        <w:tab/>
        <w:t xml:space="preserve">As the lab work will depend on weather conditions, I encourage you to start as soon as possible on it, in order to be able to complete it in time.  </w:t>
      </w:r>
      <w:r>
        <w:rPr>
          <w:b/>
          <w:bCs/>
          <w:sz w:val="24"/>
          <w:szCs w:val="24"/>
        </w:rPr>
        <w:t>Persons who wait until the last week before the deadline to do the lab work and cannot complete it because of bad weather lose 5% of their grade if they complete only 1 lab work, and 10% if they miss both.</w:t>
      </w:r>
      <w:r/>
    </w:p>
    <w:p>
      <w:pPr>
        <w:pStyle w:val="Normal"/>
        <w:widowControl/>
        <w:spacing w:lineRule="exact" w:line="366"/>
        <w:rPr>
          <w:sz w:val="24"/>
          <w:sz w:val="24"/>
          <w:szCs w:val="24"/>
        </w:rPr>
      </w:pPr>
      <w:r>
        <w:rPr>
          <w:b/>
          <w:bCs/>
          <w:sz w:val="24"/>
          <w:szCs w:val="24"/>
        </w:rPr>
        <w:t xml:space="preserve">9.  Students who have already done one or both of these labs in other Astronomy classes are still </w:t>
      </w:r>
      <w:r>
        <w:rPr>
          <w:b/>
          <w:bCs/>
          <w:sz w:val="24"/>
          <w:szCs w:val="24"/>
          <w:u w:val="single"/>
        </w:rPr>
        <w:t>required to do these 2 labs.</w:t>
      </w:r>
      <w:r/>
    </w:p>
    <w:p>
      <w:pPr>
        <w:pStyle w:val="Normal"/>
        <w:widowControl/>
        <w:spacing w:lineRule="exact" w:line="366"/>
        <w:rPr>
          <w:sz w:val="24"/>
          <w:sz w:val="24"/>
          <w:szCs w:val="24"/>
          <w:rFonts w:ascii="Times New Roman" w:hAnsi="Times New Roman" w:eastAsia="" w:cs="Times New Roman" w:eastAsiaTheme="minorEastAsia"/>
          <w:color w:val="00000A"/>
          <w:lang w:val="en-US" w:eastAsia="en-US" w:bidi="ar-SA"/>
        </w:rPr>
      </w:pPr>
      <w:r>
        <w:rPr>
          <w:sz w:val="24"/>
          <w:szCs w:val="24"/>
        </w:rPr>
      </w:r>
      <w:r/>
    </w:p>
    <w:p>
      <w:pPr>
        <w:pStyle w:val="Normal"/>
        <w:widowControl/>
        <w:spacing w:lineRule="exact" w:line="366"/>
        <w:rPr>
          <w:sz w:val="24"/>
          <w:sz w:val="24"/>
          <w:szCs w:val="24"/>
          <w:rFonts w:ascii="Times New Roman" w:hAnsi="Times New Roman" w:eastAsia="" w:cs="Times New Roman" w:eastAsiaTheme="minorEastAsia"/>
          <w:color w:val="00000A"/>
          <w:lang w:val="en-US" w:eastAsia="en-US" w:bidi="ar-SA"/>
        </w:rPr>
      </w:pPr>
      <w:r>
        <w:rPr>
          <w:sz w:val="24"/>
          <w:szCs w:val="24"/>
        </w:rPr>
      </w:r>
      <w:r/>
    </w:p>
    <w:p>
      <w:pPr>
        <w:pStyle w:val="Normal"/>
        <w:widowControl/>
        <w:tabs>
          <w:tab w:val="center" w:pos="5256" w:leader="none"/>
          <w:tab w:val="left" w:pos="5616" w:leader="none"/>
          <w:tab w:val="left" w:pos="6336" w:leader="none"/>
          <w:tab w:val="left" w:pos="7056" w:leader="none"/>
          <w:tab w:val="left" w:pos="7776" w:leader="none"/>
          <w:tab w:val="left" w:pos="8496" w:leader="none"/>
          <w:tab w:val="left" w:pos="9216" w:leader="none"/>
          <w:tab w:val="left" w:pos="9936" w:leader="none"/>
        </w:tabs>
        <w:spacing w:lineRule="exact" w:line="366"/>
        <w:rPr>
          <w:sz w:val="24"/>
          <w:sz w:val="24"/>
          <w:szCs w:val="24"/>
        </w:rPr>
      </w:pPr>
      <w:r>
        <w:rPr>
          <w:sz w:val="24"/>
          <w:szCs w:val="24"/>
        </w:rPr>
        <w:tab/>
      </w:r>
      <w:r>
        <w:rPr>
          <w:b/>
          <w:bCs/>
          <w:sz w:val="24"/>
          <w:szCs w:val="24"/>
        </w:rPr>
        <w:t>ATTENDANCE POLICY</w:t>
      </w:r>
      <w:r/>
    </w:p>
    <w:p>
      <w:pPr>
        <w:pStyle w:val="Normal"/>
        <w:widowControl/>
        <w:spacing w:lineRule="exact" w:line="366"/>
        <w:rPr>
          <w:sz w:val="24"/>
          <w:sz w:val="24"/>
          <w:szCs w:val="24"/>
        </w:rPr>
      </w:pPr>
      <w:r>
        <w:rPr>
          <w:sz w:val="24"/>
          <w:szCs w:val="24"/>
        </w:rPr>
        <w:t xml:space="preserve">You are expected to be present for both quizzes and the final exam.  If there is any difficulty in being present on the days of the quizzes or the final exam, you must see me </w:t>
      </w:r>
      <w:r>
        <w:rPr>
          <w:b/>
          <w:bCs/>
          <w:sz w:val="24"/>
          <w:szCs w:val="24"/>
          <w:u w:val="single"/>
        </w:rPr>
        <w:t>before</w:t>
      </w:r>
      <w:r>
        <w:rPr>
          <w:b/>
          <w:bCs/>
          <w:sz w:val="24"/>
          <w:szCs w:val="24"/>
        </w:rPr>
        <w:t xml:space="preserve">, </w:t>
      </w:r>
      <w:r>
        <w:rPr>
          <w:b/>
          <w:bCs/>
          <w:sz w:val="24"/>
          <w:szCs w:val="24"/>
          <w:u w:val="single"/>
        </w:rPr>
        <w:t>not after</w:t>
      </w:r>
      <w:r>
        <w:rPr>
          <w:b/>
          <w:bCs/>
          <w:sz w:val="24"/>
          <w:szCs w:val="24"/>
        </w:rPr>
        <w:t xml:space="preserve"> the quiz or exam</w:t>
      </w:r>
      <w:r>
        <w:rPr>
          <w:sz w:val="24"/>
          <w:szCs w:val="24"/>
        </w:rPr>
        <w:t xml:space="preserve"> to arrange for other possibilities.  </w:t>
      </w:r>
      <w:r>
        <w:rPr>
          <w:b/>
          <w:bCs/>
          <w:sz w:val="24"/>
          <w:szCs w:val="24"/>
          <w:u w:val="single"/>
        </w:rPr>
        <w:t>The tests will cover what I said in class and not necessarily the material in the book, so attending classes is very important</w:t>
      </w:r>
      <w:r>
        <w:rPr>
          <w:sz w:val="24"/>
          <w:szCs w:val="24"/>
        </w:rPr>
        <w:t xml:space="preserve">.  </w:t>
      </w:r>
      <w:r/>
    </w:p>
    <w:p>
      <w:pPr>
        <w:pStyle w:val="Normal"/>
        <w:widowControl/>
        <w:spacing w:lineRule="exact" w:line="366"/>
        <w:rPr>
          <w:sz w:val="24"/>
          <w:sz w:val="24"/>
          <w:szCs w:val="24"/>
          <w:rFonts w:ascii="Times New Roman" w:hAnsi="Times New Roman" w:eastAsia="" w:cs="Times New Roman" w:eastAsiaTheme="minorEastAsia"/>
          <w:color w:val="00000A"/>
          <w:lang w:val="en-US" w:eastAsia="en-US" w:bidi="ar-SA"/>
        </w:rPr>
      </w:pPr>
      <w:r>
        <w:rPr>
          <w:sz w:val="24"/>
          <w:szCs w:val="24"/>
        </w:rPr>
      </w:r>
      <w:r/>
    </w:p>
    <w:p>
      <w:pPr>
        <w:pStyle w:val="Normal"/>
        <w:widowControl/>
        <w:spacing w:lineRule="exact" w:line="366"/>
        <w:rPr>
          <w:sz w:val="24"/>
          <w:sz w:val="24"/>
          <w:szCs w:val="24"/>
          <w:rFonts w:ascii="Times New Roman" w:hAnsi="Times New Roman" w:eastAsia="" w:cs="Times New Roman" w:eastAsiaTheme="minorEastAsia"/>
          <w:color w:val="00000A"/>
          <w:lang w:val="en-US" w:eastAsia="en-US" w:bidi="ar-SA"/>
        </w:rPr>
      </w:pPr>
      <w:r>
        <w:rPr>
          <w:sz w:val="24"/>
          <w:szCs w:val="24"/>
        </w:rPr>
      </w:r>
      <w:r/>
    </w:p>
    <w:p>
      <w:pPr>
        <w:pStyle w:val="Normal"/>
        <w:widowControl/>
        <w:tabs>
          <w:tab w:val="center" w:pos="5256" w:leader="none"/>
          <w:tab w:val="left" w:pos="5616" w:leader="none"/>
          <w:tab w:val="left" w:pos="6336" w:leader="none"/>
          <w:tab w:val="left" w:pos="7056" w:leader="none"/>
          <w:tab w:val="left" w:pos="7776" w:leader="none"/>
          <w:tab w:val="left" w:pos="8496" w:leader="none"/>
          <w:tab w:val="left" w:pos="9216" w:leader="none"/>
          <w:tab w:val="left" w:pos="9936" w:leader="none"/>
        </w:tabs>
        <w:spacing w:lineRule="exact" w:line="366"/>
        <w:rPr>
          <w:sz w:val="24"/>
          <w:sz w:val="24"/>
          <w:szCs w:val="24"/>
        </w:rPr>
      </w:pPr>
      <w:r>
        <w:rPr>
          <w:sz w:val="24"/>
          <w:szCs w:val="24"/>
        </w:rPr>
        <w:tab/>
      </w:r>
      <w:r>
        <w:rPr>
          <w:b/>
          <w:bCs/>
          <w:sz w:val="24"/>
          <w:szCs w:val="24"/>
        </w:rPr>
        <w:t>HONOR POLICY</w:t>
      </w:r>
      <w:r/>
    </w:p>
    <w:p>
      <w:pPr>
        <w:pStyle w:val="Normal"/>
        <w:widowControl/>
        <w:spacing w:lineRule="exact" w:line="366"/>
      </w:pPr>
      <w:r>
        <w:rPr>
          <w:sz w:val="24"/>
          <w:szCs w:val="24"/>
        </w:rPr>
        <w:t xml:space="preserve">All exams, homework and lab work are under the Honor system.  Exams need to be pledged, stating that you have not given nor received any help while performing the work.  </w:t>
      </w:r>
      <w:r/>
    </w:p>
    <w:p>
      <w:pPr>
        <w:sectPr>
          <w:type w:val="continuous"/>
          <w:pgSz w:w="12240" w:h="15840"/>
          <w:pgMar w:left="1134" w:right="1134" w:header="0" w:top="1134" w:footer="0" w:bottom="1134" w:gutter="0"/>
          <w:formProt w:val="false"/>
          <w:textDirection w:val="lrTb"/>
          <w:docGrid w:type="default" w:linePitch="312" w:charSpace="2047"/>
        </w:sectPr>
      </w:pPr>
    </w:p>
    <w:sectPr>
      <w:type w:val="continuous"/>
      <w:pgSz w:w="12240" w:h="15840"/>
      <w:pgMar w:left="1134" w:right="1134" w:header="0" w:top="1134" w:footer="0" w:bottom="1134" w:gutter="0"/>
      <w:pgNumType w:fmt="decimal"/>
      <w:formProt w:val="false"/>
      <w:textDirection w:val="lrTb"/>
      <w:docGrid w:type="default" w:linePitch="31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Times New Roman" w:asciiTheme="minorHAnsi" w:eastAsiaTheme="minorEastAsia" w:hAnsiTheme="minorHAnsi"/>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val="false"/>
      <w:suppressAutoHyphens w:val="true"/>
      <w:bidi w:val="0"/>
      <w:spacing w:lineRule="auto" w:line="240" w:before="0" w:after="0"/>
      <w:jc w:val="left"/>
    </w:pPr>
    <w:rPr>
      <w:rFonts w:ascii="Times New Roman" w:hAnsi="Times New Roman" w:eastAsia="" w:cs="Times New Roman" w:eastAsiaTheme="minorEastAsia"/>
      <w:color w:val="00000A"/>
      <w:sz w:val="20"/>
      <w:szCs w:val="20"/>
      <w:lang w:val="en-US" w:eastAsia="en-US" w:bidi="ar-SA"/>
    </w:rPr>
  </w:style>
  <w:style w:type="character" w:styleId="DefaultParagraphFont" w:default="1">
    <w:name w:val="Default Paragraph Font"/>
    <w:uiPriority w:val="1"/>
    <w:semiHidden/>
    <w:unhideWhenUsed/>
    <w:rPr/>
  </w:style>
  <w:style w:type="character" w:styleId="DefaultPara" w:customStyle="1">
    <w:name w:val="Default Para"/>
    <w:uiPriority w:val="99"/>
    <w:rPr>
      <w:sz w:val="20"/>
    </w:rPr>
  </w:style>
  <w:style w:type="character" w:styleId="FootnoteRef" w:customStyle="1">
    <w:name w:val="Footnote Ref"/>
    <w:uiPriority w:val="99"/>
    <w:rPr/>
  </w:style>
  <w:style w:type="character" w:styleId="InternetLink">
    <w:name w:val="Internet Link"/>
    <w:basedOn w:val="DefaultParagraphFont"/>
    <w:uiPriority w:val="99"/>
    <w:unhideWhenUsed/>
    <w:rsid w:val="008f29cf"/>
    <w:rPr>
      <w:rFonts w:cs="Times New Roman"/>
      <w:color w:val="0000FF" w:themeColor="hyperlink"/>
      <w:u w:val="single"/>
      <w:lang w:val="zxx" w:eastAsia="zxx" w:bidi="zxx"/>
    </w:rPr>
  </w:style>
  <w:style w:type="paragraph" w:styleId="Heading">
    <w:name w:val="Heading"/>
    <w:basedOn w:val="Normal"/>
    <w:next w:val="TextBody"/>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asteringastronomy.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LibreOffice/4.3.7.2$Linux_X86_64 LibreOffice_project/430$Build-2</Application>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2017-01-11T19:25:00Z</dcterms:created>
  <dc:creator>jdh7h</dc:creator>
  <dc:language>en-US</dc:language>
  <cp:lastModifiedBy>Trinh Thuan</cp:lastModifiedBy>
  <cp:lastPrinted>2016-08-16T19:09:00Z</cp:lastPrinted>
  <dcterms:modified xsi:type="dcterms:W3CDTF">2017-01-11T16:20:01Z</dcterms:modified>
  <cp:revision>4</cp:revision>
  <dc:title>Spring 2013</dc:title>
</cp:coreProperties>
</file>