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C0D50" w14:textId="2ECB24E6" w:rsidR="009D14D3" w:rsidRPr="00E10C8A" w:rsidRDefault="009D14D3">
      <w:pPr>
        <w:tabs>
          <w:tab w:val="left" w:pos="0"/>
          <w:tab w:val="left" w:pos="720"/>
          <w:tab w:val="left" w:pos="1440"/>
          <w:tab w:val="left" w:pos="2160"/>
          <w:tab w:val="left" w:pos="2880"/>
          <w:tab w:val="left" w:pos="3600"/>
          <w:tab w:val="left" w:pos="4320"/>
          <w:tab w:val="left" w:pos="5040"/>
          <w:tab w:val="right" w:pos="9360"/>
          <w:tab w:val="left" w:pos="10800"/>
        </w:tabs>
        <w:rPr>
          <w:rFonts w:ascii="Goudy Old Style" w:hAnsi="Goudy Old Style"/>
          <w:sz w:val="22"/>
        </w:rPr>
      </w:pPr>
      <w:bookmarkStart w:id="0" w:name="OLE_LINK43"/>
      <w:r w:rsidRPr="00E10C8A">
        <w:rPr>
          <w:rFonts w:ascii="Goudy Old Style" w:hAnsi="Goudy Old Style"/>
          <w:b/>
        </w:rPr>
        <w:t>PLAC 5240: Collaborative Planning for Sustainability</w:t>
      </w:r>
      <w:r w:rsidRPr="00E10C8A">
        <w:rPr>
          <w:rFonts w:ascii="Goudy Old Style" w:hAnsi="Goudy Old Style"/>
          <w:b/>
          <w:sz w:val="22"/>
        </w:rPr>
        <w:tab/>
        <w:t xml:space="preserve"> </w:t>
      </w:r>
      <w:r w:rsidR="00131318">
        <w:rPr>
          <w:rFonts w:ascii="Goudy Old Style" w:hAnsi="Goudy Old Style"/>
          <w:b/>
          <w:sz w:val="22"/>
          <w:u w:val="single"/>
        </w:rPr>
        <w:t>Wedne</w:t>
      </w:r>
      <w:r w:rsidRPr="00E10C8A">
        <w:rPr>
          <w:rFonts w:ascii="Goudy Old Style" w:hAnsi="Goudy Old Style"/>
          <w:b/>
          <w:sz w:val="22"/>
          <w:u w:val="single"/>
        </w:rPr>
        <w:t xml:space="preserve">sdays, </w:t>
      </w:r>
      <w:r w:rsidR="00131318">
        <w:rPr>
          <w:rFonts w:ascii="Goudy Old Style" w:hAnsi="Goudy Old Style"/>
          <w:b/>
          <w:sz w:val="22"/>
          <w:u w:val="single"/>
        </w:rPr>
        <w:t xml:space="preserve">1 - </w:t>
      </w:r>
      <w:r w:rsidR="0068238C" w:rsidRPr="00E10C8A">
        <w:rPr>
          <w:rFonts w:ascii="Goudy Old Style" w:hAnsi="Goudy Old Style"/>
          <w:b/>
          <w:sz w:val="22"/>
          <w:u w:val="single"/>
        </w:rPr>
        <w:t>3:30 p.m.</w:t>
      </w:r>
    </w:p>
    <w:p w14:paraId="38277275" w14:textId="7FA33FF8" w:rsidR="009D14D3" w:rsidRPr="00E10C8A" w:rsidRDefault="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 w:val="left" w:pos="10080"/>
          <w:tab w:val="left" w:pos="10800"/>
        </w:tabs>
        <w:rPr>
          <w:rFonts w:ascii="Goudy Old Style" w:hAnsi="Goudy Old Style"/>
        </w:rPr>
      </w:pPr>
      <w:r w:rsidRPr="00E10C8A">
        <w:rPr>
          <w:rFonts w:ascii="Goudy Old Style" w:hAnsi="Goudy Old Style"/>
        </w:rPr>
        <w:t>School of Architecture</w:t>
      </w:r>
      <w:r w:rsidRPr="00E10C8A">
        <w:rPr>
          <w:rFonts w:ascii="Goudy Old Style" w:hAnsi="Goudy Old Style"/>
        </w:rPr>
        <w:tab/>
      </w:r>
      <w:r w:rsidRPr="00E10C8A">
        <w:rPr>
          <w:rFonts w:ascii="Goudy Old Style" w:hAnsi="Goudy Old Style"/>
        </w:rPr>
        <w:tab/>
      </w:r>
      <w:r w:rsidRPr="00E10C8A">
        <w:rPr>
          <w:rFonts w:ascii="Goudy Old Style" w:hAnsi="Goudy Old Style"/>
        </w:rPr>
        <w:tab/>
      </w:r>
      <w:r w:rsidRPr="00E10C8A">
        <w:rPr>
          <w:rFonts w:ascii="Goudy Old Style" w:hAnsi="Goudy Old Style"/>
        </w:rPr>
        <w:tab/>
      </w:r>
      <w:r w:rsidRPr="00E10C8A">
        <w:rPr>
          <w:rFonts w:ascii="Goudy Old Style" w:hAnsi="Goudy Old Style"/>
        </w:rPr>
        <w:tab/>
      </w:r>
      <w:r w:rsidRPr="00E10C8A">
        <w:rPr>
          <w:rFonts w:ascii="Goudy Old Style" w:hAnsi="Goudy Old Style"/>
        </w:rPr>
        <w:tab/>
        <w:t xml:space="preserve">    </w:t>
      </w:r>
      <w:r w:rsidR="00B93EFF" w:rsidRPr="00E10C8A">
        <w:rPr>
          <w:rFonts w:ascii="Goudy Old Style" w:hAnsi="Goudy Old Style"/>
        </w:rPr>
        <w:t xml:space="preserve"> </w:t>
      </w:r>
      <w:r w:rsidR="00B93EFF" w:rsidRPr="00BD1AA7">
        <w:rPr>
          <w:rFonts w:ascii="Goudy Old Style" w:hAnsi="Goudy Old Style"/>
        </w:rPr>
        <w:t xml:space="preserve">PLAC 5240-001 </w:t>
      </w:r>
      <w:r w:rsidR="00EF392C" w:rsidRPr="00BD1AA7">
        <w:rPr>
          <w:rFonts w:ascii="Goudy Old Style" w:hAnsi="Goudy Old Style"/>
        </w:rPr>
        <w:t>(10111</w:t>
      </w:r>
      <w:r w:rsidR="001D3A9B" w:rsidRPr="00BD1AA7">
        <w:rPr>
          <w:rFonts w:ascii="Goudy Old Style" w:hAnsi="Goudy Old Style"/>
        </w:rPr>
        <w:t>)</w:t>
      </w:r>
      <w:r w:rsidR="00EF392C" w:rsidRPr="00BD1AA7">
        <w:rPr>
          <w:rFonts w:ascii="Goudy Old Style" w:hAnsi="Goudy Old Style"/>
        </w:rPr>
        <w:t xml:space="preserve"> Fall 2016</w:t>
      </w:r>
    </w:p>
    <w:p w14:paraId="5C5EB56A" w14:textId="3EBFEE44" w:rsidR="009D14D3" w:rsidRPr="00E10C8A"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800"/>
        </w:tabs>
        <w:rPr>
          <w:rFonts w:ascii="Goudy Old Style" w:hAnsi="Goudy Old Style"/>
          <w:b/>
        </w:rPr>
      </w:pPr>
      <w:r w:rsidRPr="00E10C8A">
        <w:rPr>
          <w:rFonts w:ascii="Goudy Old Style" w:hAnsi="Goudy Old Style"/>
        </w:rPr>
        <w:t>Dept. of Urban &amp; Environmental Planning</w:t>
      </w:r>
      <w:r w:rsidRPr="00E10C8A">
        <w:rPr>
          <w:rFonts w:ascii="Goudy Old Style" w:hAnsi="Goudy Old Style"/>
        </w:rPr>
        <w:tab/>
      </w:r>
      <w:r w:rsidRPr="00E10C8A">
        <w:rPr>
          <w:rFonts w:ascii="Goudy Old Style" w:hAnsi="Goudy Old Style"/>
        </w:rPr>
        <w:tab/>
      </w:r>
      <w:r w:rsidRPr="00E10C8A">
        <w:rPr>
          <w:rFonts w:ascii="Goudy Old Style" w:hAnsi="Goudy Old Style"/>
        </w:rPr>
        <w:tab/>
      </w:r>
      <w:r w:rsidRPr="00E10C8A">
        <w:rPr>
          <w:rFonts w:ascii="Goudy Old Style" w:hAnsi="Goudy Old Style"/>
        </w:rPr>
        <w:tab/>
      </w:r>
      <w:r w:rsidRPr="001D3A9B">
        <w:rPr>
          <w:rFonts w:ascii="Goudy Old Style" w:hAnsi="Goudy Old Style"/>
          <w:b/>
        </w:rPr>
        <w:t xml:space="preserve">Room </w:t>
      </w:r>
      <w:r w:rsidR="00131318">
        <w:rPr>
          <w:rFonts w:ascii="Goudy Old Style" w:hAnsi="Goudy Old Style"/>
          <w:b/>
        </w:rPr>
        <w:t>425</w:t>
      </w:r>
      <w:r w:rsidRPr="001D3A9B">
        <w:rPr>
          <w:rFonts w:ascii="Goudy Old Style" w:hAnsi="Goudy Old Style"/>
          <w:b/>
        </w:rPr>
        <w:t>, Campbell Hall</w:t>
      </w:r>
    </w:p>
    <w:p w14:paraId="369D636D" w14:textId="77777777" w:rsidR="009D14D3" w:rsidRPr="00E10C8A"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b/>
          <w:sz w:val="28"/>
          <w:u w:val="single"/>
        </w:rPr>
      </w:pPr>
    </w:p>
    <w:p w14:paraId="2C46A257" w14:textId="76C825A0" w:rsidR="00120761"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rPr>
      </w:pPr>
      <w:r w:rsidRPr="00E10C8A">
        <w:rPr>
          <w:rFonts w:ascii="Goudy Old Style" w:hAnsi="Goudy Old Style"/>
          <w:b/>
          <w:u w:val="single"/>
        </w:rPr>
        <w:t>Instructor</w:t>
      </w:r>
      <w:r w:rsidRPr="00E10C8A">
        <w:rPr>
          <w:rFonts w:ascii="Goudy Old Style" w:hAnsi="Goudy Old Style"/>
        </w:rPr>
        <w:t xml:space="preserve">: </w:t>
      </w:r>
      <w:r w:rsidRPr="00E10C8A">
        <w:rPr>
          <w:rFonts w:ascii="Goudy Old Style" w:hAnsi="Goudy Old Style"/>
          <w:b/>
          <w:u w:val="single"/>
        </w:rPr>
        <w:t>Frank Dukes</w:t>
      </w:r>
      <w:r w:rsidR="00120761">
        <w:rPr>
          <w:rFonts w:ascii="Goudy Old Style" w:hAnsi="Goudy Old Style"/>
        </w:rPr>
        <w:t>, Ph. D.</w:t>
      </w:r>
    </w:p>
    <w:p w14:paraId="689FADE9" w14:textId="617B0A89" w:rsidR="00120761"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rPr>
      </w:pPr>
      <w:r w:rsidRPr="00E10C8A">
        <w:rPr>
          <w:rFonts w:ascii="Goudy Old Style" w:hAnsi="Goudy Old Style"/>
        </w:rPr>
        <w:t>Institut</w:t>
      </w:r>
      <w:r w:rsidR="00173F25">
        <w:rPr>
          <w:rFonts w:ascii="Goudy Old Style" w:hAnsi="Goudy Old Style"/>
        </w:rPr>
        <w:t xml:space="preserve">e for Environmental Negotiation. Teaching assistant: </w:t>
      </w:r>
      <w:r w:rsidR="00433B70">
        <w:rPr>
          <w:rFonts w:ascii="Goudy Old Style" w:hAnsi="Goudy Old Style"/>
        </w:rPr>
        <w:t>Marley Green</w:t>
      </w:r>
    </w:p>
    <w:p w14:paraId="4EFC1B46" w14:textId="2402A476" w:rsidR="009D14D3" w:rsidRPr="00E10C8A"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rPr>
      </w:pPr>
      <w:r w:rsidRPr="00E10C8A">
        <w:rPr>
          <w:rFonts w:ascii="Goudy Old Style" w:hAnsi="Goudy Old Style"/>
        </w:rPr>
        <w:t xml:space="preserve">(924-2041; 434-996-6588 for last minute absences; </w:t>
      </w:r>
      <w:r w:rsidR="00120761">
        <w:rPr>
          <w:rFonts w:ascii="Goudy Old Style" w:hAnsi="Goudy Old Style"/>
        </w:rPr>
        <w:t>ed7k</w:t>
      </w:r>
      <w:r w:rsidRPr="00E10C8A">
        <w:rPr>
          <w:rFonts w:ascii="Goudy Old Style" w:hAnsi="Goudy Old Style"/>
        </w:rPr>
        <w:t>@virginia.edu)</w:t>
      </w:r>
      <w:r w:rsidRPr="00E10C8A">
        <w:rPr>
          <w:rFonts w:ascii="Goudy Old Style" w:hAnsi="Goudy Old Style"/>
        </w:rPr>
        <w:tab/>
      </w:r>
    </w:p>
    <w:p w14:paraId="38AF1BA1"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sz w:val="16"/>
        </w:rPr>
      </w:pP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r>
      <w:r w:rsidRPr="00E10C8A">
        <w:rPr>
          <w:rFonts w:ascii="Goudy Old Style" w:hAnsi="Goudy Old Style"/>
          <w:sz w:val="16"/>
          <w:u w:val="single"/>
        </w:rPr>
        <w:tab/>
        <w:t xml:space="preserve">                                                                                                                                                          </w:t>
      </w:r>
    </w:p>
    <w:p w14:paraId="6206CD93" w14:textId="77777777" w:rsidR="009D14D3" w:rsidRPr="00E10C8A" w:rsidRDefault="009D14D3" w:rsidP="009D14D3">
      <w:pPr>
        <w:widowControl/>
        <w:rPr>
          <w:rFonts w:ascii="Goudy Old Style" w:hAnsi="Goudy Old Style" w:cs="Times New Roman"/>
          <w:color w:val="291A10"/>
          <w:sz w:val="22"/>
          <w:szCs w:val="24"/>
        </w:rPr>
      </w:pPr>
      <w:bookmarkStart w:id="1" w:name="OLE_LINK8"/>
    </w:p>
    <w:p w14:paraId="3A096628" w14:textId="7DEA06B4" w:rsidR="009D14D3" w:rsidRPr="00E10C8A" w:rsidRDefault="00B93EFF"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s="Times New Roman"/>
          <w:i/>
          <w:color w:val="000000"/>
          <w:szCs w:val="24"/>
          <w:u w:val="single"/>
        </w:rPr>
      </w:pPr>
      <w:r w:rsidRPr="00E10C8A">
        <w:rPr>
          <w:rFonts w:ascii="Goudy Old Style" w:hAnsi="Goudy Old Style" w:cs="Times New Roman"/>
          <w:i/>
          <w:color w:val="000000"/>
          <w:szCs w:val="24"/>
          <w:u w:val="single"/>
        </w:rPr>
        <w:t>Students will</w:t>
      </w:r>
      <w:r w:rsidR="009D14D3" w:rsidRPr="00E10C8A">
        <w:rPr>
          <w:rFonts w:ascii="Goudy Old Style" w:hAnsi="Goudy Old Style" w:cs="Times New Roman"/>
          <w:i/>
          <w:color w:val="000000"/>
          <w:szCs w:val="24"/>
          <w:u w:val="single"/>
        </w:rPr>
        <w:t xml:space="preserve"> develop confidence in their ability to confront challenging issues, to assess the strengths and weaknesses of collaborative</w:t>
      </w:r>
      <w:r w:rsidR="001D3A9B">
        <w:rPr>
          <w:rFonts w:ascii="Goudy Old Style" w:hAnsi="Goudy Old Style" w:cs="Times New Roman"/>
          <w:i/>
          <w:color w:val="000000"/>
          <w:szCs w:val="24"/>
          <w:u w:val="single"/>
        </w:rPr>
        <w:t xml:space="preserve"> change</w:t>
      </w:r>
      <w:r w:rsidR="009D14D3" w:rsidRPr="00E10C8A">
        <w:rPr>
          <w:rFonts w:ascii="Goudy Old Style" w:hAnsi="Goudy Old Style" w:cs="Times New Roman"/>
          <w:i/>
          <w:color w:val="000000"/>
          <w:szCs w:val="24"/>
          <w:u w:val="single"/>
        </w:rPr>
        <w:t xml:space="preserve"> processes, to use best practices for engaging stakeholders and publics, and to design and conduct authentic public meetings, transformative community dialogues, and powerful c</w:t>
      </w:r>
      <w:r w:rsidR="001D3A9B">
        <w:rPr>
          <w:rFonts w:ascii="Goudy Old Style" w:hAnsi="Goudy Old Style" w:cs="Times New Roman"/>
          <w:i/>
          <w:color w:val="000000"/>
          <w:szCs w:val="24"/>
          <w:u w:val="single"/>
        </w:rPr>
        <w:t>ollaborative change</w:t>
      </w:r>
      <w:r w:rsidR="009D14D3" w:rsidRPr="00E10C8A">
        <w:rPr>
          <w:rFonts w:ascii="Goudy Old Style" w:hAnsi="Goudy Old Style" w:cs="Times New Roman"/>
          <w:i/>
          <w:color w:val="000000"/>
          <w:szCs w:val="24"/>
          <w:u w:val="single"/>
        </w:rPr>
        <w:t xml:space="preserve"> processes.</w:t>
      </w:r>
    </w:p>
    <w:p w14:paraId="15A0D9A3" w14:textId="00104D10" w:rsidR="009D14D3" w:rsidRPr="00E10C8A" w:rsidRDefault="006D4E62" w:rsidP="009D14D3">
      <w:pPr>
        <w:widowControl/>
        <w:rPr>
          <w:rFonts w:ascii="Goudy Old Style" w:hAnsi="Goudy Old Style"/>
          <w:szCs w:val="24"/>
        </w:rPr>
      </w:pPr>
      <w:r>
        <w:rPr>
          <w:rFonts w:ascii="Goudy Old Style" w:hAnsi="Goudy Old Style" w:cs="Times New Roman"/>
          <w:i/>
          <w:noProof/>
          <w:color w:val="000000"/>
          <w:szCs w:val="24"/>
          <w:u w:val="single"/>
        </w:rPr>
        <mc:AlternateContent>
          <mc:Choice Requires="wps">
            <w:drawing>
              <wp:anchor distT="0" distB="0" distL="114300" distR="114300" simplePos="0" relativeHeight="251668480" behindDoc="0" locked="0" layoutInCell="1" allowOverlap="1" wp14:anchorId="2A6D2849" wp14:editId="78ABFDF3">
                <wp:simplePos x="0" y="0"/>
                <wp:positionH relativeFrom="column">
                  <wp:posOffset>3442335</wp:posOffset>
                </wp:positionH>
                <wp:positionV relativeFrom="paragraph">
                  <wp:posOffset>146685</wp:posOffset>
                </wp:positionV>
                <wp:extent cx="2665730" cy="41960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665730" cy="4196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E83BD" w14:textId="36C6B220" w:rsidR="006D4E62" w:rsidRDefault="006D4E62">
                            <w:r w:rsidRPr="003672F2">
                              <w:rPr>
                                <w:noProof/>
                              </w:rPr>
                              <w:drawing>
                                <wp:inline distT="0" distB="0" distL="0" distR="0" wp14:anchorId="7FAC4605" wp14:editId="1B0337C4">
                                  <wp:extent cx="2573655" cy="388347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RiverTeamProcess.pdf"/>
                                          <pic:cNvPicPr/>
                                        </pic:nvPicPr>
                                        <pic:blipFill rotWithShape="1">
                                          <a:blip r:embed="rId8">
                                            <a:extLst>
                                              <a:ext uri="{28A0092B-C50C-407E-A947-70E740481C1C}">
                                                <a14:useLocalDpi xmlns:a14="http://schemas.microsoft.com/office/drawing/2010/main" val="0"/>
                                              </a:ext>
                                            </a:extLst>
                                          </a:blip>
                                          <a:srcRect l="17259" t="7250" r="43042" b="2912"/>
                                          <a:stretch/>
                                        </pic:blipFill>
                                        <pic:spPr bwMode="auto">
                                          <a:xfrm>
                                            <a:off x="0" y="0"/>
                                            <a:ext cx="2575726" cy="38865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D2849" id="_x0000_t202" coordsize="21600,21600" o:spt="202" path="m0,0l0,21600,21600,21600,21600,0xe">
                <v:stroke joinstyle="miter"/>
                <v:path gradientshapeok="t" o:connecttype="rect"/>
              </v:shapetype>
              <v:shape id="Text_x0020_Box_x0020_3" o:spid="_x0000_s1026" type="#_x0000_t202" style="position:absolute;margin-left:271.05pt;margin-top:11.55pt;width:209.9pt;height:33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" filled="f" stroked="f">
                <v:textbox>
                  <w:txbxContent>
                    <w:p w14:paraId="5AFE83BD" w14:textId="36C6B220" w:rsidR="006D4E62" w:rsidRDefault="006D4E62">
                      <w:r w:rsidRPr="003672F2">
                        <w:rPr>
                          <w:noProof/>
                        </w:rPr>
                        <w:drawing>
                          <wp:inline distT="0" distB="0" distL="0" distR="0" wp14:anchorId="7FAC4605" wp14:editId="1B0337C4">
                            <wp:extent cx="2573655" cy="388347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RiverTeamProcess.pdf"/>
                                    <pic:cNvPicPr/>
                                  </pic:nvPicPr>
                                  <pic:blipFill rotWithShape="1">
                                    <a:blip r:embed="rId9">
                                      <a:extLst>
                                        <a:ext uri="{28A0092B-C50C-407E-A947-70E740481C1C}">
                                          <a14:useLocalDpi xmlns:a14="http://schemas.microsoft.com/office/drawing/2010/main" val="0"/>
                                        </a:ext>
                                      </a:extLst>
                                    </a:blip>
                                    <a:srcRect l="17259" t="7250" r="43042" b="2912"/>
                                    <a:stretch/>
                                  </pic:blipFill>
                                  <pic:spPr bwMode="auto">
                                    <a:xfrm>
                                      <a:off x="0" y="0"/>
                                      <a:ext cx="2575726" cy="38865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6C9F22B" w14:textId="2F197E55" w:rsidR="009D14D3" w:rsidRPr="00E10C8A" w:rsidRDefault="009D14D3" w:rsidP="009D14D3">
      <w:pPr>
        <w:widowControl/>
        <w:rPr>
          <w:rFonts w:ascii="Goudy Old Style" w:hAnsi="Goudy Old Style" w:cs="Times New Roman"/>
          <w:color w:val="000000"/>
          <w:szCs w:val="24"/>
        </w:rPr>
      </w:pPr>
      <w:r w:rsidRPr="00E10C8A">
        <w:rPr>
          <w:rFonts w:ascii="Goudy Old Style" w:hAnsi="Goudy Old Style" w:cs="Times New Roman"/>
          <w:color w:val="000000"/>
          <w:szCs w:val="24"/>
        </w:rPr>
        <w:t xml:space="preserve">Planners, elected officials, leaders of community organizations and public policy professionals find themselves confronted by </w:t>
      </w:r>
      <w:r w:rsidR="001D3A9B">
        <w:rPr>
          <w:rFonts w:ascii="Goudy Old Style" w:hAnsi="Goudy Old Style" w:cs="Times New Roman"/>
          <w:color w:val="000000"/>
          <w:szCs w:val="24"/>
        </w:rPr>
        <w:t xml:space="preserve">severe </w:t>
      </w:r>
      <w:r w:rsidRPr="00E10C8A">
        <w:rPr>
          <w:rFonts w:ascii="Goudy Old Style" w:hAnsi="Goudy Old Style" w:cs="Times New Roman"/>
          <w:color w:val="000000"/>
          <w:szCs w:val="24"/>
        </w:rPr>
        <w:t xml:space="preserve">challenges to the very functions of government and to planning and policymaking. </w:t>
      </w:r>
    </w:p>
    <w:p w14:paraId="1C5C3F0E" w14:textId="55298758" w:rsidR="009D14D3" w:rsidRPr="00E10C8A" w:rsidRDefault="009D14D3" w:rsidP="009D14D3">
      <w:pPr>
        <w:widowControl/>
        <w:rPr>
          <w:rFonts w:ascii="Goudy Old Style" w:hAnsi="Goudy Old Style" w:cs="Times New Roman"/>
          <w:color w:val="000000"/>
          <w:szCs w:val="24"/>
        </w:rPr>
      </w:pPr>
    </w:p>
    <w:p w14:paraId="19EBB0FD" w14:textId="27809BC8" w:rsidR="009D14D3" w:rsidRPr="00E10C8A" w:rsidRDefault="009D14D3" w:rsidP="009D14D3">
      <w:pPr>
        <w:widowControl/>
        <w:rPr>
          <w:rFonts w:ascii="Goudy Old Style" w:hAnsi="Goudy Old Style" w:cs="Times New Roman"/>
          <w:color w:val="000000"/>
          <w:szCs w:val="24"/>
        </w:rPr>
      </w:pPr>
      <w:r w:rsidRPr="00E10C8A">
        <w:rPr>
          <w:rFonts w:ascii="Goudy Old Style" w:hAnsi="Goudy Old Style" w:cs="Times New Roman"/>
          <w:color w:val="000000"/>
          <w:szCs w:val="24"/>
        </w:rPr>
        <w:t xml:space="preserve">The President’s Commission on Sustainable Development found that conflicts “increasingly are exceeding the capacity of institutions, processes, and mechanisms to resolve them. Adversarial administrative, legal, and political processes … typically stress points of conflict, dividing communities and neighbors. What is usually missing from the process is a mechanism to enable the many stakeholders to work together to identify common goals, values, and areas of interest through vigorous and open public discussion.” </w:t>
      </w:r>
    </w:p>
    <w:p w14:paraId="01F19688" w14:textId="39AC2758" w:rsidR="009D14D3" w:rsidRPr="00E10C8A" w:rsidRDefault="009D14D3" w:rsidP="009D14D3">
      <w:pPr>
        <w:widowControl/>
        <w:rPr>
          <w:rFonts w:ascii="Goudy Old Style" w:hAnsi="Goudy Old Style" w:cs="Times New Roman"/>
          <w:color w:val="000000"/>
          <w:szCs w:val="24"/>
        </w:rPr>
      </w:pPr>
    </w:p>
    <w:p w14:paraId="2C2890DC" w14:textId="5ED3367C" w:rsidR="009D14D3" w:rsidRPr="00E10C8A" w:rsidRDefault="00EC028D" w:rsidP="009D14D3">
      <w:pPr>
        <w:widowControl/>
        <w:rPr>
          <w:rFonts w:ascii="Goudy Old Style" w:hAnsi="Goudy Old Style" w:cs="Times New Roman"/>
          <w:color w:val="000000"/>
          <w:szCs w:val="24"/>
        </w:rPr>
      </w:pPr>
      <w:r>
        <w:rPr>
          <w:rFonts w:ascii="Goudy Old Style" w:hAnsi="Goudy Old Style" w:cs="Times New Roman"/>
          <w:color w:val="000000"/>
          <w:szCs w:val="24"/>
        </w:rPr>
        <w:t>We are confronted as never before by</w:t>
      </w:r>
      <w:r w:rsidRPr="00EC028D">
        <w:rPr>
          <w:rFonts w:ascii="Goudy Old Style" w:hAnsi="Goudy Old Style" w:cs="Times New Roman"/>
          <w:color w:val="000000"/>
          <w:szCs w:val="24"/>
        </w:rPr>
        <w:t xml:space="preserve"> challenges of </w:t>
      </w:r>
      <w:r w:rsidR="00C221CD">
        <w:rPr>
          <w:rFonts w:ascii="Goudy Old Style" w:hAnsi="Goudy Old Style" w:cs="Times New Roman"/>
          <w:color w:val="000000"/>
          <w:szCs w:val="24"/>
        </w:rPr>
        <w:t xml:space="preserve">justice and equity </w:t>
      </w:r>
      <w:r w:rsidRPr="00EC028D">
        <w:rPr>
          <w:rFonts w:ascii="Goudy Old Style" w:hAnsi="Goudy Old Style" w:cs="Times New Roman"/>
          <w:color w:val="000000"/>
          <w:szCs w:val="24"/>
        </w:rPr>
        <w:t>as enacted in syste</w:t>
      </w:r>
      <w:r w:rsidR="003D5691">
        <w:rPr>
          <w:rFonts w:ascii="Goudy Old Style" w:hAnsi="Goudy Old Style" w:cs="Times New Roman"/>
          <w:color w:val="000000"/>
          <w:szCs w:val="24"/>
        </w:rPr>
        <w:t>ms such as health, environment</w:t>
      </w:r>
      <w:r w:rsidRPr="00EC028D">
        <w:rPr>
          <w:rFonts w:ascii="Goudy Old Style" w:hAnsi="Goudy Old Style" w:cs="Times New Roman"/>
          <w:color w:val="000000"/>
          <w:szCs w:val="24"/>
        </w:rPr>
        <w:t xml:space="preserve">, education, </w:t>
      </w:r>
      <w:r w:rsidR="003D5691">
        <w:rPr>
          <w:rFonts w:ascii="Goudy Old Style" w:hAnsi="Goudy Old Style" w:cs="Times New Roman"/>
          <w:color w:val="000000"/>
          <w:szCs w:val="24"/>
        </w:rPr>
        <w:t xml:space="preserve">public safety, </w:t>
      </w:r>
      <w:r w:rsidRPr="00EC028D">
        <w:rPr>
          <w:rFonts w:ascii="Goudy Old Style" w:hAnsi="Goudy Old Style" w:cs="Times New Roman"/>
          <w:color w:val="000000"/>
          <w:szCs w:val="24"/>
        </w:rPr>
        <w:t xml:space="preserve">and community development. These issues are exacerbated by the current state of governance including civic disengagement, hyper partisanship, dysfunctional systems of electoral politics, and resultant power imbalances that maintain and exacerbate rather than lessen </w:t>
      </w:r>
      <w:r w:rsidR="003D5691">
        <w:rPr>
          <w:rFonts w:ascii="Goudy Old Style" w:hAnsi="Goudy Old Style" w:cs="Times New Roman"/>
          <w:color w:val="000000"/>
          <w:szCs w:val="24"/>
        </w:rPr>
        <w:t>persistent</w:t>
      </w:r>
      <w:r w:rsidRPr="00EC028D">
        <w:rPr>
          <w:rFonts w:ascii="Goudy Old Style" w:hAnsi="Goudy Old Style" w:cs="Times New Roman"/>
          <w:color w:val="000000"/>
          <w:szCs w:val="24"/>
        </w:rPr>
        <w:t xml:space="preserve"> disparities.</w:t>
      </w:r>
      <w:r w:rsidR="003D5691">
        <w:rPr>
          <w:rFonts w:ascii="Goudy Old Style" w:hAnsi="Goudy Old Style" w:cs="Times New Roman"/>
          <w:color w:val="000000"/>
          <w:szCs w:val="24"/>
        </w:rPr>
        <w:t xml:space="preserve"> </w:t>
      </w:r>
      <w:r w:rsidR="009D14D3" w:rsidRPr="00E10C8A">
        <w:rPr>
          <w:rFonts w:ascii="Goudy Old Style" w:hAnsi="Goudy Old Style" w:cs="Times New Roman"/>
          <w:color w:val="000000"/>
          <w:szCs w:val="24"/>
        </w:rPr>
        <w:t xml:space="preserve">Leaders from all sectors – public, private, and nonprofit – need an ability to </w:t>
      </w:r>
      <w:r w:rsidR="000B61CA">
        <w:rPr>
          <w:rFonts w:ascii="Goudy Old Style" w:hAnsi="Goudy Old Style" w:cs="Times New Roman"/>
          <w:color w:val="000000"/>
          <w:szCs w:val="24"/>
        </w:rPr>
        <w:t>bring parties together for collaborative change</w:t>
      </w:r>
      <w:r w:rsidR="009D14D3" w:rsidRPr="00E10C8A">
        <w:rPr>
          <w:rFonts w:ascii="Goudy Old Style" w:hAnsi="Goudy Old Style" w:cs="Times New Roman"/>
          <w:color w:val="000000"/>
          <w:szCs w:val="24"/>
        </w:rPr>
        <w:t xml:space="preserve"> when faced with tough choices and conflicting interests. Knowl</w:t>
      </w:r>
      <w:r w:rsidR="001D3A9B">
        <w:rPr>
          <w:rFonts w:ascii="Goudy Old Style" w:hAnsi="Goudy Old Style" w:cs="Times New Roman"/>
          <w:color w:val="000000"/>
          <w:szCs w:val="24"/>
        </w:rPr>
        <w:t>edge and skills in collaborative change</w:t>
      </w:r>
      <w:r w:rsidR="009D14D3" w:rsidRPr="00E10C8A">
        <w:rPr>
          <w:rFonts w:ascii="Goudy Old Style" w:hAnsi="Goudy Old Style" w:cs="Times New Roman"/>
          <w:color w:val="000000"/>
          <w:szCs w:val="24"/>
        </w:rPr>
        <w:t xml:space="preserve"> </w:t>
      </w:r>
      <w:r w:rsidR="000B61CA">
        <w:rPr>
          <w:rFonts w:ascii="Goudy Old Style" w:hAnsi="Goudy Old Style" w:cs="Times New Roman"/>
          <w:color w:val="000000"/>
          <w:szCs w:val="24"/>
        </w:rPr>
        <w:t xml:space="preserve">processes </w:t>
      </w:r>
      <w:r w:rsidR="009D14D3" w:rsidRPr="00E10C8A">
        <w:rPr>
          <w:rFonts w:ascii="Goudy Old Style" w:hAnsi="Goudy Old Style" w:cs="Times New Roman"/>
          <w:color w:val="000000"/>
          <w:szCs w:val="24"/>
        </w:rPr>
        <w:t xml:space="preserve">can help these leaders change the course of conflict from acrimony and expensive </w:t>
      </w:r>
      <w:r w:rsidR="001D3A9B">
        <w:rPr>
          <w:rFonts w:ascii="Goudy Old Style" w:hAnsi="Goudy Old Style" w:cs="Times New Roman"/>
          <w:color w:val="000000"/>
          <w:szCs w:val="24"/>
        </w:rPr>
        <w:t>impasse</w:t>
      </w:r>
      <w:r w:rsidR="009D14D3" w:rsidRPr="00E10C8A">
        <w:rPr>
          <w:rFonts w:ascii="Goudy Old Style" w:hAnsi="Goudy Old Style" w:cs="Times New Roman"/>
          <w:color w:val="000000"/>
          <w:szCs w:val="24"/>
        </w:rPr>
        <w:t xml:space="preserve"> to civil deliberation that explores new possibilities and addresses multiple needs. </w:t>
      </w:r>
    </w:p>
    <w:p w14:paraId="2B4A1D45" w14:textId="074B6B87" w:rsidR="009D14D3" w:rsidRPr="00E10C8A" w:rsidRDefault="009D14D3" w:rsidP="009D14D3">
      <w:pPr>
        <w:widowControl/>
        <w:rPr>
          <w:rFonts w:ascii="Goudy Old Style" w:hAnsi="Goudy Old Style" w:cs="Times New Roman"/>
          <w:color w:val="000000"/>
          <w:szCs w:val="24"/>
        </w:rPr>
      </w:pPr>
    </w:p>
    <w:p w14:paraId="5551A646" w14:textId="40A95C21" w:rsidR="00E07B80" w:rsidRPr="00E10C8A" w:rsidRDefault="006D4E62" w:rsidP="009D14D3">
      <w:pPr>
        <w:widowControl/>
        <w:rPr>
          <w:rFonts w:ascii="Goudy Old Style" w:hAnsi="Goudy Old Style" w:cs="Times New Roman"/>
          <w:color w:val="000000"/>
          <w:szCs w:val="24"/>
        </w:rPr>
      </w:pPr>
      <w:r>
        <w:rPr>
          <w:rFonts w:ascii="Goudy Old Style" w:hAnsi="Goudy Old Style" w:cs="Times New Roman"/>
          <w:noProof/>
          <w:color w:val="000000"/>
          <w:szCs w:val="24"/>
        </w:rPr>
        <w:lastRenderedPageBreak/>
        <mc:AlternateContent>
          <mc:Choice Requires="wps">
            <w:drawing>
              <wp:anchor distT="0" distB="0" distL="114300" distR="114300" simplePos="0" relativeHeight="251661312" behindDoc="0" locked="0" layoutInCell="1" allowOverlap="1" wp14:anchorId="799089CB" wp14:editId="01BE8957">
                <wp:simplePos x="0" y="0"/>
                <wp:positionH relativeFrom="column">
                  <wp:posOffset>2225040</wp:posOffset>
                </wp:positionH>
                <wp:positionV relativeFrom="paragraph">
                  <wp:posOffset>40640</wp:posOffset>
                </wp:positionV>
                <wp:extent cx="4117975" cy="472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117975" cy="472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1F5C1" w14:textId="52CE069A" w:rsidR="001D099E" w:rsidRPr="00A169F1" w:rsidRDefault="001D099E" w:rsidP="00D669F8">
                            <w:pPr>
                              <w:widowControl/>
                              <w:pBdr>
                                <w:top w:val="single" w:sz="4" w:space="1" w:color="auto"/>
                                <w:left w:val="single" w:sz="4" w:space="4" w:color="auto"/>
                                <w:bottom w:val="single" w:sz="4" w:space="1" w:color="auto"/>
                                <w:right w:val="single" w:sz="4" w:space="4" w:color="auto"/>
                              </w:pBdr>
                              <w:rPr>
                                <w:rFonts w:ascii="Goudy Old Style" w:hAnsi="Goudy Old Style" w:cs="Times New Roman"/>
                                <w:i/>
                                <w:color w:val="000000"/>
                                <w:szCs w:val="24"/>
                              </w:rPr>
                            </w:pPr>
                            <w:r w:rsidRPr="00A169F1">
                              <w:rPr>
                                <w:rFonts w:ascii="Goudy Old Style" w:hAnsi="Goudy Old Style" w:cs="Times New Roman"/>
                                <w:i/>
                                <w:color w:val="000000"/>
                                <w:szCs w:val="24"/>
                              </w:rPr>
                              <w:t>Advice from students from previous classes:</w:t>
                            </w:r>
                          </w:p>
                          <w:p w14:paraId="5CD87A43" w14:textId="77777777" w:rsidR="001D099E" w:rsidRPr="006A63D3" w:rsidRDefault="001D099E" w:rsidP="00D669F8">
                            <w:pPr>
                              <w:pBdr>
                                <w:top w:val="single" w:sz="4" w:space="1" w:color="auto"/>
                                <w:left w:val="single" w:sz="4" w:space="4" w:color="auto"/>
                                <w:bottom w:val="single" w:sz="4" w:space="1" w:color="auto"/>
                                <w:right w:val="single" w:sz="4" w:space="4" w:color="auto"/>
                              </w:pBdr>
                              <w:rPr>
                                <w:rFonts w:ascii="Goudy Old Style" w:hAnsi="Goudy Old Style"/>
                                <w:b/>
                                <w:szCs w:val="24"/>
                              </w:rPr>
                            </w:pPr>
                            <w:r w:rsidRPr="006A63D3">
                              <w:rPr>
                                <w:rFonts w:ascii="Goudy Old Style" w:hAnsi="Goudy Old Style"/>
                                <w:b/>
                                <w:szCs w:val="24"/>
                              </w:rPr>
                              <w:t>What ways did this class challenge you?</w:t>
                            </w:r>
                          </w:p>
                          <w:p w14:paraId="64FC8677" w14:textId="77777777" w:rsidR="001D099E" w:rsidRPr="008942CF"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Goudy Old Style" w:hAnsi="Goudy Old Style" w:cs="Helvetica"/>
                                <w:sz w:val="22"/>
                                <w:szCs w:val="24"/>
                              </w:rPr>
                            </w:pPr>
                            <w:r w:rsidRPr="008942CF">
                              <w:rPr>
                                <w:rFonts w:ascii="Goudy Old Style" w:hAnsi="Goudy Old Style" w:cs="Helvetica"/>
                                <w:sz w:val="22"/>
                                <w:szCs w:val="24"/>
                              </w:rPr>
                              <w:t>Taking responsibility for my own learning.</w:t>
                            </w:r>
                          </w:p>
                          <w:p w14:paraId="77D7440A" w14:textId="0B8FAAE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Pr>
                                <w:rFonts w:ascii="Goudy Old Style" w:hAnsi="Goudy Old Style" w:cs="Helvetica"/>
                                <w:sz w:val="22"/>
                                <w:szCs w:val="24"/>
                              </w:rPr>
                              <w:t xml:space="preserve">… </w:t>
                            </w:r>
                            <w:r w:rsidRPr="006A63D3">
                              <w:rPr>
                                <w:rFonts w:ascii="Goudy Old Style" w:hAnsi="Goudy Old Style" w:cs="Helvetica"/>
                                <w:sz w:val="22"/>
                                <w:szCs w:val="24"/>
                              </w:rPr>
                              <w:t xml:space="preserve">to 'bring my best' each week and fully engage in each class period and discussion. </w:t>
                            </w:r>
                            <w:r>
                              <w:rPr>
                                <w:rFonts w:ascii="Goudy Old Style" w:hAnsi="Goudy Old Style" w:cs="Helvetica"/>
                                <w:sz w:val="22"/>
                                <w:szCs w:val="24"/>
                              </w:rPr>
                              <w:t xml:space="preserve">… </w:t>
                            </w:r>
                            <w:r w:rsidRPr="006A63D3">
                              <w:rPr>
                                <w:rFonts w:ascii="Goudy Old Style" w:hAnsi="Goudy Old Style" w:cs="Helvetica"/>
                                <w:sz w:val="22"/>
                                <w:szCs w:val="24"/>
                              </w:rPr>
                              <w:t>to keep up with the readings and actively reflect on our ideas each week, a challenge which I appreciated, as many other professors do not hold us accountable.</w:t>
                            </w:r>
                          </w:p>
                          <w:p w14:paraId="6E54A114" w14:textId="17C283FA" w:rsidR="001D099E" w:rsidRPr="004869F9"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Goudy Old Style" w:hAnsi="Goudy Old Style" w:cs="Helvetica"/>
                                <w:sz w:val="22"/>
                                <w:szCs w:val="24"/>
                              </w:rPr>
                            </w:pPr>
                            <w:r w:rsidRPr="004869F9">
                              <w:rPr>
                                <w:rFonts w:ascii="Goudy Old Style" w:hAnsi="Goudy Old Style" w:cs="Helvetica"/>
                                <w:sz w:val="22"/>
                                <w:szCs w:val="24"/>
                              </w:rPr>
                              <w:t>… to take more control of my learning and take charge of projects that expanded beyond the classroom.</w:t>
                            </w:r>
                          </w:p>
                          <w:p w14:paraId="185A1C76" w14:textId="77777777" w:rsidR="001D099E" w:rsidRPr="00A169F1"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6A63D3">
                              <w:rPr>
                                <w:rFonts w:ascii="Goudy Old Style" w:hAnsi="Goudy Old Style" w:cs="Helvetica"/>
                                <w:sz w:val="22"/>
                                <w:szCs w:val="24"/>
                              </w:rPr>
                              <w:t>The class forced one another to work with our group partners in a totally different way.</w:t>
                            </w:r>
                          </w:p>
                          <w:p w14:paraId="22924B17" w14:textId="38ADD94D" w:rsidR="001D099E" w:rsidRPr="00A169F1"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A169F1">
                              <w:rPr>
                                <w:rFonts w:ascii="Goudy Old Style" w:hAnsi="Goudy Old Style" w:cs="Helvetica"/>
                                <w:sz w:val="22"/>
                                <w:szCs w:val="24"/>
                              </w:rPr>
                              <w:t>I was challenged to lead and facilitate a group of students for our group project and to maintain and project a degree of professionalism in assuming that group work beyond what most university courses would require.</w:t>
                            </w:r>
                          </w:p>
                          <w:p w14:paraId="540292D6" w14:textId="0010BEF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Pr>
                                <w:rFonts w:ascii="Goudy Old Style" w:hAnsi="Goudy Old Style" w:cs="Helvetica"/>
                                <w:sz w:val="22"/>
                                <w:szCs w:val="24"/>
                              </w:rPr>
                              <w:t xml:space="preserve">… </w:t>
                            </w:r>
                            <w:r w:rsidRPr="006A63D3">
                              <w:rPr>
                                <w:rFonts w:ascii="Goudy Old Style" w:hAnsi="Goudy Old Style" w:cs="Helvetica"/>
                                <w:sz w:val="22"/>
                                <w:szCs w:val="24"/>
                              </w:rPr>
                              <w:t>to be interactive and allow others into my personal space.</w:t>
                            </w:r>
                          </w:p>
                          <w:p w14:paraId="01C80FE3" w14:textId="317B2D64"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Pr>
                                <w:rFonts w:ascii="Goudy Old Style" w:hAnsi="Goudy Old Style" w:cs="Helvetica"/>
                                <w:sz w:val="22"/>
                                <w:szCs w:val="24"/>
                              </w:rPr>
                              <w:t xml:space="preserve">… </w:t>
                            </w:r>
                            <w:r w:rsidRPr="006A63D3">
                              <w:rPr>
                                <w:rFonts w:ascii="Goudy Old Style" w:hAnsi="Goudy Old Style" w:cs="Helvetica"/>
                                <w:sz w:val="22"/>
                                <w:szCs w:val="24"/>
                              </w:rPr>
                              <w:t>to express my ideas coherently in the weekly responses.</w:t>
                            </w:r>
                          </w:p>
                          <w:p w14:paraId="31D98F7D" w14:textId="7777777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6A63D3">
                              <w:rPr>
                                <w:rFonts w:ascii="Goudy Old Style" w:hAnsi="Goudy Old Style" w:cs="Helvetica"/>
                                <w:sz w:val="22"/>
                                <w:szCs w:val="24"/>
                              </w:rPr>
                              <w:t>This class challenged me to make the effort to seek out the opinions and values of others around me even if it is not the most efficient thing to do.</w:t>
                            </w:r>
                          </w:p>
                          <w:p w14:paraId="2A6A4FB3" w14:textId="7BACFFBB" w:rsidR="001D099E" w:rsidRPr="00D669F8"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Pr>
                                <w:rFonts w:ascii="Goudy Old Style" w:hAnsi="Goudy Old Style" w:cs="Helvetica"/>
                                <w:sz w:val="22"/>
                                <w:szCs w:val="24"/>
                              </w:rPr>
                              <w:t>…</w:t>
                            </w:r>
                            <w:r w:rsidRPr="006A63D3">
                              <w:rPr>
                                <w:rFonts w:ascii="Goudy Old Style" w:hAnsi="Goudy Old Style" w:cs="Helvetica"/>
                                <w:sz w:val="22"/>
                                <w:szCs w:val="24"/>
                              </w:rPr>
                              <w:t>to critically consider the ways I appr</w:t>
                            </w:r>
                            <w:r>
                              <w:rPr>
                                <w:rFonts w:ascii="Goudy Old Style" w:hAnsi="Goudy Old Style" w:cs="Helvetica"/>
                                <w:sz w:val="22"/>
                                <w:szCs w:val="24"/>
                              </w:rPr>
                              <w:t>oach conflict and view decision-</w:t>
                            </w:r>
                            <w:r w:rsidRPr="006A63D3">
                              <w:rPr>
                                <w:rFonts w:ascii="Goudy Old Style" w:hAnsi="Goudy Old Style" w:cs="Helvetica"/>
                                <w:sz w:val="22"/>
                                <w:szCs w:val="24"/>
                              </w:rPr>
                              <w:t>making structures. I think I now recognize that conflict is often a necessary catalyst rather than obstruction to initiating meaningful change, and that the possibility of generating such change or reaching consensus should never be ruled out, regardless of the strength of opposition among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89CB" id="Text_x0020_Box_x0020_4" o:spid="_x0000_s1027" type="#_x0000_t202" style="position:absolute;margin-left:175.2pt;margin-top:3.2pt;width:324.25pt;height: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UrfNICAAAW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" filled="f" stroked="f">
                <v:textbox>
                  <w:txbxContent>
                    <w:p w14:paraId="4AA1F5C1" w14:textId="52CE069A" w:rsidR="001D099E" w:rsidRPr="00A169F1" w:rsidRDefault="001D099E" w:rsidP="00D669F8">
                      <w:pPr>
                        <w:widowControl/>
                        <w:pBdr>
                          <w:top w:val="single" w:sz="4" w:space="1" w:color="auto"/>
                          <w:left w:val="single" w:sz="4" w:space="4" w:color="auto"/>
                          <w:bottom w:val="single" w:sz="4" w:space="1" w:color="auto"/>
                          <w:right w:val="single" w:sz="4" w:space="4" w:color="auto"/>
                        </w:pBdr>
                        <w:rPr>
                          <w:rFonts w:ascii="Goudy Old Style" w:hAnsi="Goudy Old Style" w:cs="Times New Roman"/>
                          <w:i/>
                          <w:color w:val="000000"/>
                          <w:szCs w:val="24"/>
                        </w:rPr>
                      </w:pPr>
                      <w:r w:rsidRPr="00A169F1">
                        <w:rPr>
                          <w:rFonts w:ascii="Goudy Old Style" w:hAnsi="Goudy Old Style" w:cs="Times New Roman"/>
                          <w:i/>
                          <w:color w:val="000000"/>
                          <w:szCs w:val="24"/>
                        </w:rPr>
                        <w:t>Advice from students from previous classes:</w:t>
                      </w:r>
                    </w:p>
                    <w:p w14:paraId="5CD87A43" w14:textId="77777777" w:rsidR="001D099E" w:rsidRPr="006A63D3" w:rsidRDefault="001D099E" w:rsidP="00D669F8">
                      <w:pPr>
                        <w:pBdr>
                          <w:top w:val="single" w:sz="4" w:space="1" w:color="auto"/>
                          <w:left w:val="single" w:sz="4" w:space="4" w:color="auto"/>
                          <w:bottom w:val="single" w:sz="4" w:space="1" w:color="auto"/>
                          <w:right w:val="single" w:sz="4" w:space="4" w:color="auto"/>
                        </w:pBdr>
                        <w:rPr>
                          <w:rFonts w:ascii="Goudy Old Style" w:hAnsi="Goudy Old Style"/>
                          <w:b/>
                          <w:szCs w:val="24"/>
                        </w:rPr>
                      </w:pPr>
                      <w:r w:rsidRPr="006A63D3">
                        <w:rPr>
                          <w:rFonts w:ascii="Goudy Old Style" w:hAnsi="Goudy Old Style"/>
                          <w:b/>
                          <w:szCs w:val="24"/>
                        </w:rPr>
                        <w:t>What ways did this class challenge you?</w:t>
                      </w:r>
                    </w:p>
                    <w:p w14:paraId="64FC8677" w14:textId="77777777" w:rsidR="001D099E" w:rsidRPr="008942CF"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Goudy Old Style" w:hAnsi="Goudy Old Style" w:cs="Helvetica"/>
                          <w:sz w:val="22"/>
                          <w:szCs w:val="24"/>
                        </w:rPr>
                      </w:pPr>
                      <w:r w:rsidRPr="008942CF">
                        <w:rPr>
                          <w:rFonts w:ascii="Goudy Old Style" w:hAnsi="Goudy Old Style" w:cs="Helvetica"/>
                          <w:sz w:val="22"/>
                          <w:szCs w:val="24"/>
                        </w:rPr>
                        <w:t>Taking responsibility for my own learning.</w:t>
                      </w:r>
                    </w:p>
                    <w:p w14:paraId="77D7440A" w14:textId="0B8FAAE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Pr>
                          <w:rFonts w:ascii="Goudy Old Style" w:hAnsi="Goudy Old Style" w:cs="Helvetica"/>
                          <w:sz w:val="22"/>
                          <w:szCs w:val="24"/>
                        </w:rPr>
                        <w:t xml:space="preserve">… </w:t>
                      </w:r>
                      <w:r w:rsidRPr="006A63D3">
                        <w:rPr>
                          <w:rFonts w:ascii="Goudy Old Style" w:hAnsi="Goudy Old Style" w:cs="Helvetica"/>
                          <w:sz w:val="22"/>
                          <w:szCs w:val="24"/>
                        </w:rPr>
                        <w:t xml:space="preserve">to 'bring my best' each week and fully engage in each class period and discussion. </w:t>
                      </w:r>
                      <w:r>
                        <w:rPr>
                          <w:rFonts w:ascii="Goudy Old Style" w:hAnsi="Goudy Old Style" w:cs="Helvetica"/>
                          <w:sz w:val="22"/>
                          <w:szCs w:val="24"/>
                        </w:rPr>
                        <w:t xml:space="preserve">… </w:t>
                      </w:r>
                      <w:r w:rsidRPr="006A63D3">
                        <w:rPr>
                          <w:rFonts w:ascii="Goudy Old Style" w:hAnsi="Goudy Old Style" w:cs="Helvetica"/>
                          <w:sz w:val="22"/>
                          <w:szCs w:val="24"/>
                        </w:rPr>
                        <w:t>to keep up with the readings and actively reflect on our ideas each week, a challenge which I appreciated, as many other professors do not hold us accountable.</w:t>
                      </w:r>
                    </w:p>
                    <w:p w14:paraId="6E54A114" w14:textId="17C283FA" w:rsidR="001D099E" w:rsidRPr="004869F9"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Goudy Old Style" w:hAnsi="Goudy Old Style" w:cs="Helvetica"/>
                          <w:sz w:val="22"/>
                          <w:szCs w:val="24"/>
                        </w:rPr>
                      </w:pPr>
                      <w:r w:rsidRPr="004869F9">
                        <w:rPr>
                          <w:rFonts w:ascii="Goudy Old Style" w:hAnsi="Goudy Old Style" w:cs="Helvetica"/>
                          <w:sz w:val="22"/>
                          <w:szCs w:val="24"/>
                        </w:rPr>
                        <w:t>… to take more control of my learning and take charge of projects that expanded beyond the classroom.</w:t>
                      </w:r>
                    </w:p>
                    <w:p w14:paraId="185A1C76" w14:textId="77777777" w:rsidR="001D099E" w:rsidRPr="00A169F1"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6A63D3">
                        <w:rPr>
                          <w:rFonts w:ascii="Goudy Old Style" w:hAnsi="Goudy Old Style" w:cs="Helvetica"/>
                          <w:sz w:val="22"/>
                          <w:szCs w:val="24"/>
                        </w:rPr>
                        <w:t>The class forced one another to work with our group partners in a totally different way.</w:t>
                      </w:r>
                    </w:p>
                    <w:p w14:paraId="22924B17" w14:textId="38ADD94D" w:rsidR="001D099E" w:rsidRPr="00A169F1"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A169F1">
                        <w:rPr>
                          <w:rFonts w:ascii="Goudy Old Style" w:hAnsi="Goudy Old Style" w:cs="Helvetica"/>
                          <w:sz w:val="22"/>
                          <w:szCs w:val="24"/>
                        </w:rPr>
                        <w:t>I was challenged to lead and facilitate a group of students for our group project and to maintain and project a degree of professionalism in assuming that group work beyond what most university courses would require.</w:t>
                      </w:r>
                    </w:p>
                    <w:p w14:paraId="540292D6" w14:textId="0010BEF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Pr>
                          <w:rFonts w:ascii="Goudy Old Style" w:hAnsi="Goudy Old Style" w:cs="Helvetica"/>
                          <w:sz w:val="22"/>
                          <w:szCs w:val="24"/>
                        </w:rPr>
                        <w:t xml:space="preserve">… </w:t>
                      </w:r>
                      <w:r w:rsidRPr="006A63D3">
                        <w:rPr>
                          <w:rFonts w:ascii="Goudy Old Style" w:hAnsi="Goudy Old Style" w:cs="Helvetica"/>
                          <w:sz w:val="22"/>
                          <w:szCs w:val="24"/>
                        </w:rPr>
                        <w:t>to be interactive and allow others into my personal space.</w:t>
                      </w:r>
                    </w:p>
                    <w:p w14:paraId="01C80FE3" w14:textId="317B2D64"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Pr>
                          <w:rFonts w:ascii="Goudy Old Style" w:hAnsi="Goudy Old Style" w:cs="Helvetica"/>
                          <w:sz w:val="22"/>
                          <w:szCs w:val="24"/>
                        </w:rPr>
                        <w:t xml:space="preserve">… </w:t>
                      </w:r>
                      <w:r w:rsidRPr="006A63D3">
                        <w:rPr>
                          <w:rFonts w:ascii="Goudy Old Style" w:hAnsi="Goudy Old Style" w:cs="Helvetica"/>
                          <w:sz w:val="22"/>
                          <w:szCs w:val="24"/>
                        </w:rPr>
                        <w:t>to express my ideas coherently in the weekly responses.</w:t>
                      </w:r>
                    </w:p>
                    <w:p w14:paraId="31D98F7D" w14:textId="7777777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6A63D3">
                        <w:rPr>
                          <w:rFonts w:ascii="Goudy Old Style" w:hAnsi="Goudy Old Style" w:cs="Helvetica"/>
                          <w:sz w:val="22"/>
                          <w:szCs w:val="24"/>
                        </w:rPr>
                        <w:t>This class challenged me to make the effort to seek out the opinions and values of others around me even if it is not the most efficient thing to do.</w:t>
                      </w:r>
                    </w:p>
                    <w:p w14:paraId="2A6A4FB3" w14:textId="7BACFFBB" w:rsidR="001D099E" w:rsidRPr="00D669F8"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Pr>
                          <w:rFonts w:ascii="Goudy Old Style" w:hAnsi="Goudy Old Style" w:cs="Helvetica"/>
                          <w:sz w:val="22"/>
                          <w:szCs w:val="24"/>
                        </w:rPr>
                        <w:t>…</w:t>
                      </w:r>
                      <w:r w:rsidRPr="006A63D3">
                        <w:rPr>
                          <w:rFonts w:ascii="Goudy Old Style" w:hAnsi="Goudy Old Style" w:cs="Helvetica"/>
                          <w:sz w:val="22"/>
                          <w:szCs w:val="24"/>
                        </w:rPr>
                        <w:t>to critically consider the ways I appr</w:t>
                      </w:r>
                      <w:r>
                        <w:rPr>
                          <w:rFonts w:ascii="Goudy Old Style" w:hAnsi="Goudy Old Style" w:cs="Helvetica"/>
                          <w:sz w:val="22"/>
                          <w:szCs w:val="24"/>
                        </w:rPr>
                        <w:t>oach conflict and view decision-</w:t>
                      </w:r>
                      <w:r w:rsidRPr="006A63D3">
                        <w:rPr>
                          <w:rFonts w:ascii="Goudy Old Style" w:hAnsi="Goudy Old Style" w:cs="Helvetica"/>
                          <w:sz w:val="22"/>
                          <w:szCs w:val="24"/>
                        </w:rPr>
                        <w:t>making structures. I think I now recognize that conflict is often a necessary catalyst rather than obstruction to initiating meaningful change, and that the possibility of generating such change or reaching consensus should never be ruled out, regardless of the strength of opposition among parties.</w:t>
                      </w:r>
                    </w:p>
                  </w:txbxContent>
                </v:textbox>
                <w10:wrap type="square"/>
              </v:shape>
            </w:pict>
          </mc:Fallback>
        </mc:AlternateContent>
      </w:r>
      <w:r w:rsidR="009D14D3" w:rsidRPr="00E10C8A">
        <w:rPr>
          <w:rFonts w:ascii="Goudy Old Style" w:hAnsi="Goudy Old Style" w:cs="Times New Roman"/>
          <w:color w:val="000000"/>
          <w:szCs w:val="24"/>
        </w:rPr>
        <w:t xml:space="preserve">"Collaborative Planning for Sustainability" proposes that communities can only be sustained ecologically, socially, and economically with informed, legitimated participation by citizens actively engaged in public life. Public decisions are generally better when developed by processes that are inclusive of diverse views, transparent and inviting to those such decisions affect, and responsive to participant needs. Such processes need to encourage behavior that builds relationships of integrity and trust and decisions that are </w:t>
      </w:r>
      <w:r w:rsidR="001D3A9B">
        <w:rPr>
          <w:rFonts w:ascii="Goudy Old Style" w:hAnsi="Goudy Old Style" w:cs="Times New Roman"/>
          <w:color w:val="000000"/>
          <w:szCs w:val="24"/>
        </w:rPr>
        <w:t xml:space="preserve">equitable, </w:t>
      </w:r>
      <w:r w:rsidR="009D14D3" w:rsidRPr="00E10C8A">
        <w:rPr>
          <w:rFonts w:ascii="Goudy Old Style" w:hAnsi="Goudy Old Style" w:cs="Times New Roman"/>
          <w:color w:val="000000"/>
          <w:szCs w:val="24"/>
        </w:rPr>
        <w:t xml:space="preserve">creative, effective and legitimate. People yearn for accessible forums and processes to engage one another productively and safely, to speak of their own concerns, needs and aspirations, and even to learn the real needs of their neighbors. Such caring can engender conflict, which may be harmful, but authentic collaborative </w:t>
      </w:r>
      <w:r w:rsidR="005D2C91">
        <w:rPr>
          <w:rFonts w:ascii="Goudy Old Style" w:hAnsi="Goudy Old Style" w:cs="Times New Roman"/>
          <w:color w:val="000000"/>
          <w:szCs w:val="24"/>
        </w:rPr>
        <w:t xml:space="preserve">change </w:t>
      </w:r>
      <w:r w:rsidR="009D14D3" w:rsidRPr="00E10C8A">
        <w:rPr>
          <w:rFonts w:ascii="Goudy Old Style" w:hAnsi="Goudy Old Style" w:cs="Times New Roman"/>
          <w:color w:val="000000"/>
          <w:szCs w:val="24"/>
        </w:rPr>
        <w:t>processes provide an opportunity to transform civic disarray into civic virtue.</w:t>
      </w:r>
    </w:p>
    <w:p w14:paraId="3864ACD6" w14:textId="7C77C075" w:rsidR="00E07B80" w:rsidRPr="00E10C8A" w:rsidRDefault="00E07B80" w:rsidP="009D14D3">
      <w:pPr>
        <w:widowControl/>
        <w:rPr>
          <w:rFonts w:ascii="Goudy Old Style" w:hAnsi="Goudy Old Style" w:cs="Times New Roman"/>
          <w:color w:val="000000"/>
          <w:szCs w:val="24"/>
        </w:rPr>
      </w:pPr>
    </w:p>
    <w:p w14:paraId="09476CAE" w14:textId="6F3B841A" w:rsidR="00E07B80" w:rsidRPr="00E10C8A" w:rsidRDefault="00E07B80" w:rsidP="00E07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s="Times New Roman"/>
          <w:color w:val="000000"/>
          <w:szCs w:val="24"/>
        </w:rPr>
      </w:pPr>
      <w:r w:rsidRPr="00E10C8A">
        <w:rPr>
          <w:rFonts w:ascii="Goudy Old Style" w:hAnsi="Goudy Old Style" w:cs="Times New Roman"/>
          <w:color w:val="000000"/>
          <w:szCs w:val="24"/>
        </w:rPr>
        <w:t xml:space="preserve">Areas of focus for this year's course potentially </w:t>
      </w:r>
      <w:bookmarkStart w:id="2" w:name="OLE_LINK5"/>
      <w:r w:rsidRPr="00E10C8A">
        <w:rPr>
          <w:rFonts w:ascii="Goudy Old Style" w:hAnsi="Goudy Old Style" w:cs="Times New Roman"/>
          <w:color w:val="000000"/>
          <w:szCs w:val="24"/>
        </w:rPr>
        <w:t>include the following real world projects</w:t>
      </w:r>
      <w:r w:rsidR="00D90B93">
        <w:rPr>
          <w:rFonts w:ascii="Goudy Old Style" w:hAnsi="Goudy Old Style" w:cs="Times New Roman"/>
          <w:color w:val="000000"/>
          <w:szCs w:val="24"/>
        </w:rPr>
        <w:t xml:space="preserve">, </w:t>
      </w:r>
      <w:r w:rsidR="0071064E">
        <w:rPr>
          <w:rFonts w:ascii="Goudy Old Style" w:hAnsi="Goudy Old Style" w:cs="Times New Roman"/>
          <w:color w:val="000000"/>
          <w:szCs w:val="24"/>
        </w:rPr>
        <w:t xml:space="preserve">in </w:t>
      </w:r>
      <w:r w:rsidR="00D90B93">
        <w:rPr>
          <w:rFonts w:ascii="Goudy Old Style" w:hAnsi="Goudy Old Style" w:cs="Times New Roman"/>
          <w:color w:val="000000"/>
          <w:szCs w:val="24"/>
        </w:rPr>
        <w:t>each of which the in</w:t>
      </w:r>
      <w:r w:rsidR="00EF392C">
        <w:rPr>
          <w:rFonts w:ascii="Goudy Old Style" w:hAnsi="Goudy Old Style" w:cs="Times New Roman"/>
          <w:color w:val="000000"/>
          <w:szCs w:val="24"/>
        </w:rPr>
        <w:t xml:space="preserve">structor currently is playing an active </w:t>
      </w:r>
      <w:r w:rsidR="00D90B93">
        <w:rPr>
          <w:rFonts w:ascii="Goudy Old Style" w:hAnsi="Goudy Old Style" w:cs="Times New Roman"/>
          <w:color w:val="000000"/>
          <w:szCs w:val="24"/>
        </w:rPr>
        <w:t>role</w:t>
      </w:r>
      <w:r w:rsidRPr="00E10C8A">
        <w:rPr>
          <w:rFonts w:ascii="Goudy Old Style" w:hAnsi="Goudy Old Style" w:cs="Times New Roman"/>
          <w:color w:val="000000"/>
          <w:szCs w:val="24"/>
        </w:rPr>
        <w:t>:</w:t>
      </w:r>
    </w:p>
    <w:p w14:paraId="523D026D" w14:textId="260B591C" w:rsidR="00B93EFF" w:rsidRPr="00C121E1" w:rsidRDefault="00B53FF2"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s="Times New Roman"/>
          <w:color w:val="000000"/>
          <w:szCs w:val="24"/>
        </w:rPr>
      </w:pPr>
      <w:r>
        <w:rPr>
          <w:rFonts w:ascii="Goudy Old Style" w:hAnsi="Goudy Old Style" w:cs="Times New Roman"/>
          <w:color w:val="000000"/>
          <w:szCs w:val="24"/>
        </w:rPr>
        <w:t>Monuments and memorials</w:t>
      </w:r>
      <w:r w:rsidR="001D3A9B">
        <w:rPr>
          <w:rFonts w:ascii="Goudy Old Style" w:hAnsi="Goudy Old Style" w:cs="Times New Roman"/>
          <w:color w:val="000000"/>
          <w:szCs w:val="24"/>
        </w:rPr>
        <w:t xml:space="preserve"> in Charlottesville</w:t>
      </w:r>
      <w:r w:rsidR="001A03DD">
        <w:rPr>
          <w:rFonts w:ascii="Goudy Old Style" w:hAnsi="Goudy Old Style" w:cs="Times New Roman"/>
          <w:color w:val="000000"/>
          <w:szCs w:val="24"/>
        </w:rPr>
        <w:t xml:space="preserve"> and across the nation</w:t>
      </w:r>
      <w:bookmarkStart w:id="3" w:name="_GoBack"/>
      <w:bookmarkEnd w:id="3"/>
      <w:r w:rsidR="001D3A9B">
        <w:rPr>
          <w:rFonts w:ascii="Goudy Old Style" w:hAnsi="Goudy Old Style" w:cs="Times New Roman"/>
          <w:color w:val="000000"/>
          <w:szCs w:val="24"/>
        </w:rPr>
        <w:t>, including addressing the legacy of racial segre</w:t>
      </w:r>
      <w:r>
        <w:rPr>
          <w:rFonts w:ascii="Goudy Old Style" w:hAnsi="Goudy Old Style" w:cs="Times New Roman"/>
          <w:color w:val="000000"/>
          <w:szCs w:val="24"/>
        </w:rPr>
        <w:t>gation and discrimination that</w:t>
      </w:r>
      <w:r w:rsidR="001D3A9B">
        <w:rPr>
          <w:rFonts w:ascii="Goudy Old Style" w:hAnsi="Goudy Old Style" w:cs="Times New Roman"/>
          <w:color w:val="000000"/>
          <w:szCs w:val="24"/>
        </w:rPr>
        <w:t xml:space="preserve"> continues to cast a sh</w:t>
      </w:r>
      <w:r w:rsidR="00C121E1">
        <w:rPr>
          <w:rFonts w:ascii="Goudy Old Style" w:hAnsi="Goudy Old Style" w:cs="Times New Roman"/>
          <w:color w:val="000000"/>
          <w:szCs w:val="24"/>
        </w:rPr>
        <w:t>adow over contemporary planning</w:t>
      </w:r>
      <w:r w:rsidR="00B93EFF" w:rsidRPr="00C121E1">
        <w:rPr>
          <w:rFonts w:ascii="Goudy Old Style" w:hAnsi="Goudy Old Style" w:cs="Times New Roman"/>
          <w:color w:val="000000"/>
          <w:szCs w:val="24"/>
        </w:rPr>
        <w:t>.</w:t>
      </w:r>
    </w:p>
    <w:p w14:paraId="0992F74D" w14:textId="679BE7E2" w:rsidR="00E07B80" w:rsidRPr="00E10C8A" w:rsidRDefault="00E07B80"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s="Times New Roman"/>
          <w:color w:val="000000"/>
          <w:szCs w:val="24"/>
        </w:rPr>
      </w:pPr>
      <w:r w:rsidRPr="00E10C8A">
        <w:rPr>
          <w:rFonts w:ascii="Goudy Old Style" w:hAnsi="Goudy Old Style" w:cs="Times New Roman"/>
          <w:color w:val="000000"/>
          <w:szCs w:val="24"/>
        </w:rPr>
        <w:t>The Appalachian coalfields of Southwest Virginia, including efforts to integrate economic development, environmental protection and enhancement, and health.</w:t>
      </w:r>
    </w:p>
    <w:p w14:paraId="29F394A5" w14:textId="41891685" w:rsidR="00E10C8A" w:rsidRDefault="00C121E1"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s="Times New Roman"/>
          <w:color w:val="000000"/>
          <w:szCs w:val="24"/>
        </w:rPr>
      </w:pPr>
      <w:r>
        <w:rPr>
          <w:rFonts w:ascii="Goudy Old Style" w:hAnsi="Goudy Old Style" w:cs="Times New Roman"/>
          <w:color w:val="000000"/>
          <w:szCs w:val="24"/>
        </w:rPr>
        <w:t xml:space="preserve">The Chesapeake Bay watershed, which is undergoing </w:t>
      </w:r>
      <w:r w:rsidR="00052632">
        <w:rPr>
          <w:rFonts w:ascii="Goudy Old Style" w:hAnsi="Goudy Old Style" w:cs="Times New Roman"/>
          <w:color w:val="000000"/>
          <w:szCs w:val="24"/>
        </w:rPr>
        <w:t>a massive</w:t>
      </w:r>
      <w:r>
        <w:rPr>
          <w:rFonts w:ascii="Goudy Old Style" w:hAnsi="Goudy Old Style" w:cs="Times New Roman"/>
          <w:color w:val="000000"/>
          <w:szCs w:val="24"/>
        </w:rPr>
        <w:t xml:space="preserve"> pollution reduction effort </w:t>
      </w:r>
      <w:r w:rsidR="00052632">
        <w:rPr>
          <w:rFonts w:ascii="Goudy Old Style" w:hAnsi="Goudy Old Style" w:cs="Times New Roman"/>
          <w:color w:val="000000"/>
          <w:szCs w:val="24"/>
        </w:rPr>
        <w:t>that affects state and local governments, agriculture, environmental advocates, fishing communities, and many others.</w:t>
      </w:r>
    </w:p>
    <w:p w14:paraId="7DE4B20A" w14:textId="7D8ED42E" w:rsidR="005F1EBD" w:rsidRDefault="005F1EBD"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s="Times New Roman"/>
          <w:color w:val="000000"/>
          <w:szCs w:val="24"/>
        </w:rPr>
      </w:pPr>
      <w:r>
        <w:rPr>
          <w:rFonts w:ascii="Goudy Old Style" w:hAnsi="Goudy Old Style" w:cs="Times New Roman"/>
          <w:color w:val="000000"/>
          <w:szCs w:val="24"/>
        </w:rPr>
        <w:t>Climate and culture at the University of Virginia, including issues of race, gender, and community relations.</w:t>
      </w:r>
    </w:p>
    <w:p w14:paraId="704A6D2C" w14:textId="0FF4D168" w:rsidR="00EF392C" w:rsidRDefault="00EF392C"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s="Times New Roman"/>
          <w:color w:val="000000"/>
          <w:szCs w:val="24"/>
        </w:rPr>
      </w:pPr>
      <w:r>
        <w:rPr>
          <w:rFonts w:ascii="Goudy Old Style" w:hAnsi="Goudy Old Style" w:cs="Times New Roman"/>
          <w:color w:val="000000"/>
          <w:szCs w:val="24"/>
        </w:rPr>
        <w:t>Transportation planning in Virginia, with competing goals of landscape, heritage, safety, and movement of people often at odds.</w:t>
      </w:r>
    </w:p>
    <w:p w14:paraId="6626076F" w14:textId="67E4CCD0" w:rsidR="00E07B80" w:rsidRPr="00E10C8A" w:rsidRDefault="00E07B80" w:rsidP="00E07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s="Times New Roman"/>
          <w:color w:val="000000"/>
          <w:szCs w:val="24"/>
        </w:rPr>
      </w:pPr>
      <w:r w:rsidRPr="00E10C8A">
        <w:rPr>
          <w:rFonts w:ascii="Goudy Old Style" w:hAnsi="Goudy Old Style" w:cs="Times New Roman"/>
          <w:color w:val="000000"/>
          <w:szCs w:val="24"/>
        </w:rPr>
        <w:t xml:space="preserve"> </w:t>
      </w:r>
      <w:bookmarkEnd w:id="2"/>
    </w:p>
    <w:p w14:paraId="5BF80B95" w14:textId="339E02A4" w:rsidR="00E07B80" w:rsidRDefault="00E07B80" w:rsidP="00E07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cs="Times New Roman"/>
          <w:color w:val="000000"/>
          <w:szCs w:val="24"/>
        </w:rPr>
      </w:pPr>
      <w:r w:rsidRPr="00E10C8A">
        <w:rPr>
          <w:rFonts w:ascii="Goudy Old Style" w:hAnsi="Goudy Old Style" w:cs="Times New Roman"/>
          <w:color w:val="000000"/>
          <w:szCs w:val="24"/>
        </w:rPr>
        <w:t xml:space="preserve">Based upon student interest, groups will be formed to study these topics and to offer </w:t>
      </w:r>
      <w:r w:rsidRPr="00E10C8A">
        <w:rPr>
          <w:rFonts w:ascii="Goudy Old Style" w:hAnsi="Goudy Old Style" w:cs="Times New Roman"/>
          <w:color w:val="000000"/>
          <w:szCs w:val="24"/>
        </w:rPr>
        <w:lastRenderedPageBreak/>
        <w:t xml:space="preserve">recommendations for developing a collaborative </w:t>
      </w:r>
      <w:r w:rsidR="00D90B93">
        <w:rPr>
          <w:rFonts w:ascii="Goudy Old Style" w:hAnsi="Goudy Old Style" w:cs="Times New Roman"/>
          <w:color w:val="000000"/>
          <w:szCs w:val="24"/>
        </w:rPr>
        <w:t xml:space="preserve">change </w:t>
      </w:r>
      <w:r w:rsidRPr="00E10C8A">
        <w:rPr>
          <w:rFonts w:ascii="Goudy Old Style" w:hAnsi="Goudy Old Style" w:cs="Times New Roman"/>
          <w:color w:val="000000"/>
          <w:szCs w:val="24"/>
        </w:rPr>
        <w:t>process to address selective issues. Learning to work effectively in groups and to plan and conduct effective collaborative projects will be important parts of the class.</w:t>
      </w:r>
    </w:p>
    <w:p w14:paraId="1231EE73" w14:textId="0AAE17C3" w:rsidR="00054065" w:rsidRDefault="00054065" w:rsidP="00E07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cs="Times New Roman"/>
          <w:color w:val="000000"/>
          <w:szCs w:val="24"/>
        </w:rPr>
      </w:pPr>
    </w:p>
    <w:p w14:paraId="218A9B8F" w14:textId="53D25CF8" w:rsidR="00054065" w:rsidRPr="00E10C8A" w:rsidRDefault="00C1314D" w:rsidP="0005406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Pr>
          <w:rFonts w:ascii="Goudy Old Style" w:hAnsi="Goudy Old Style" w:cs="Times New Roman"/>
          <w:noProof/>
          <w:color w:val="000000"/>
          <w:szCs w:val="24"/>
        </w:rPr>
        <mc:AlternateContent>
          <mc:Choice Requires="wps">
            <w:drawing>
              <wp:anchor distT="0" distB="0" distL="114300" distR="114300" simplePos="0" relativeHeight="251665408" behindDoc="0" locked="0" layoutInCell="1" allowOverlap="1" wp14:anchorId="2015C69F" wp14:editId="2AD666FC">
                <wp:simplePos x="0" y="0"/>
                <wp:positionH relativeFrom="column">
                  <wp:posOffset>2374900</wp:posOffset>
                </wp:positionH>
                <wp:positionV relativeFrom="paragraph">
                  <wp:posOffset>15240</wp:posOffset>
                </wp:positionV>
                <wp:extent cx="3505200" cy="2590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505200" cy="259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A950A0" w14:textId="77777777" w:rsidR="001D099E" w:rsidRPr="00A169F1" w:rsidRDefault="001D099E" w:rsidP="00F1603E">
                            <w:pPr>
                              <w:widowControl/>
                              <w:pBdr>
                                <w:top w:val="single" w:sz="4" w:space="1" w:color="auto"/>
                                <w:left w:val="single" w:sz="4" w:space="4" w:color="auto"/>
                                <w:bottom w:val="single" w:sz="4" w:space="1" w:color="auto"/>
                                <w:right w:val="single" w:sz="4" w:space="4" w:color="auto"/>
                              </w:pBdr>
                              <w:rPr>
                                <w:rFonts w:ascii="Goudy Old Style" w:hAnsi="Goudy Old Style" w:cs="Times New Roman"/>
                                <w:i/>
                                <w:color w:val="000000"/>
                                <w:szCs w:val="24"/>
                              </w:rPr>
                            </w:pPr>
                            <w:r w:rsidRPr="00A169F1">
                              <w:rPr>
                                <w:rFonts w:ascii="Goudy Old Style" w:hAnsi="Goudy Old Style" w:cs="Times New Roman"/>
                                <w:i/>
                                <w:color w:val="000000"/>
                                <w:szCs w:val="24"/>
                              </w:rPr>
                              <w:t>Advice from students from previous classes:</w:t>
                            </w:r>
                          </w:p>
                          <w:p w14:paraId="4286FA11" w14:textId="77777777" w:rsidR="001D099E" w:rsidRPr="006A63D3"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szCs w:val="24"/>
                              </w:rPr>
                            </w:pPr>
                            <w:r w:rsidRPr="006A63D3">
                              <w:rPr>
                                <w:rFonts w:ascii="Goudy Old Style" w:hAnsi="Goudy Old Style"/>
                                <w:b/>
                                <w:szCs w:val="24"/>
                              </w:rPr>
                              <w:t>How did you take responsibility for your own learning?</w:t>
                            </w:r>
                          </w:p>
                          <w:p w14:paraId="2377EA8E"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I created a weekly plan for completing the remainder of the course readings.</w:t>
                            </w:r>
                          </w:p>
                          <w:p w14:paraId="4A6E133D"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I have always been internally motivated and feel I handled my responsibility for readings and assignments well by staying on track, working ahead where needed, and holding myself and group members accountable on the project.</w:t>
                            </w:r>
                          </w:p>
                          <w:p w14:paraId="7BE4FA33"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At the graduate level, I think there should be an expectation from students that what they take from classes in large part depends on what they put into it.</w:t>
                            </w:r>
                          </w:p>
                          <w:p w14:paraId="0B842F97" w14:textId="77777777" w:rsidR="001D099E" w:rsidRDefault="001D099E" w:rsidP="00F1603E">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C69F" id="Text_x0020_Box_x0020_7" o:spid="_x0000_s1028" type="#_x0000_t202" style="position:absolute;margin-left:187pt;margin-top:1.2pt;width:276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rpqtICAAAW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" filled="f" stroked="f">
                <v:textbox>
                  <w:txbxContent>
                    <w:p w14:paraId="68A950A0" w14:textId="77777777" w:rsidR="001D099E" w:rsidRPr="00A169F1" w:rsidRDefault="001D099E" w:rsidP="00F1603E">
                      <w:pPr>
                        <w:widowControl/>
                        <w:pBdr>
                          <w:top w:val="single" w:sz="4" w:space="1" w:color="auto"/>
                          <w:left w:val="single" w:sz="4" w:space="4" w:color="auto"/>
                          <w:bottom w:val="single" w:sz="4" w:space="1" w:color="auto"/>
                          <w:right w:val="single" w:sz="4" w:space="4" w:color="auto"/>
                        </w:pBdr>
                        <w:rPr>
                          <w:rFonts w:ascii="Goudy Old Style" w:hAnsi="Goudy Old Style" w:cs="Times New Roman"/>
                          <w:i/>
                          <w:color w:val="000000"/>
                          <w:szCs w:val="24"/>
                        </w:rPr>
                      </w:pPr>
                      <w:r w:rsidRPr="00A169F1">
                        <w:rPr>
                          <w:rFonts w:ascii="Goudy Old Style" w:hAnsi="Goudy Old Style" w:cs="Times New Roman"/>
                          <w:i/>
                          <w:color w:val="000000"/>
                          <w:szCs w:val="24"/>
                        </w:rPr>
                        <w:t>Advice from students from previous classes:</w:t>
                      </w:r>
                    </w:p>
                    <w:p w14:paraId="4286FA11" w14:textId="77777777" w:rsidR="001D099E" w:rsidRPr="006A63D3"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szCs w:val="24"/>
                        </w:rPr>
                      </w:pPr>
                      <w:r w:rsidRPr="006A63D3">
                        <w:rPr>
                          <w:rFonts w:ascii="Goudy Old Style" w:hAnsi="Goudy Old Style"/>
                          <w:b/>
                          <w:szCs w:val="24"/>
                        </w:rPr>
                        <w:t>How did you take responsibility for your own learning?</w:t>
                      </w:r>
                    </w:p>
                    <w:p w14:paraId="2377EA8E"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I created a weekly plan for completing the remainder of the course readings.</w:t>
                      </w:r>
                    </w:p>
                    <w:p w14:paraId="4A6E133D"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I have always been internally motivated and feel I handled my responsibility for readings and assignments well by staying on track, working ahead where needed, and holding myself and group members accountable on the project.</w:t>
                      </w:r>
                    </w:p>
                    <w:p w14:paraId="7BE4FA33"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At the graduate level, I think there should be an expectation from students that what they take from classes in large part depends on what they put into it.</w:t>
                      </w:r>
                    </w:p>
                    <w:p w14:paraId="0B842F97" w14:textId="77777777" w:rsidR="001D099E" w:rsidRDefault="001D099E" w:rsidP="00F1603E">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054065" w:rsidRPr="00E10C8A">
        <w:rPr>
          <w:rFonts w:ascii="Goudy Old Style" w:hAnsi="Goudy Old Style"/>
          <w:b/>
        </w:rPr>
        <w:t>How You Will Learn:</w:t>
      </w:r>
    </w:p>
    <w:p w14:paraId="5D7E82DB" w14:textId="6BF3177C" w:rsidR="00054065" w:rsidRPr="00E10C8A" w:rsidRDefault="00054065" w:rsidP="00054065">
      <w:pPr>
        <w:rPr>
          <w:rFonts w:ascii="Goudy Old Style" w:hAnsi="Goudy Old Style"/>
        </w:rPr>
      </w:pPr>
      <w:r w:rsidRPr="00E10C8A">
        <w:rPr>
          <w:rFonts w:ascii="Goudy Old Style" w:hAnsi="Goudy Old Style"/>
        </w:rPr>
        <w:t>This is a graduate level course that assumes that adult students have primary responsibility for their own learning. We will conduct this class with you as partners in learning. I invite you to consider knowledge a shared resource, and like other common resources one that can be nurtured with common cause or abused when responsibility is disregarded. We will devote in-class time to building shared expectations and norms to meet your own and your classmates’ highest aspirations for learning with one another.</w:t>
      </w:r>
    </w:p>
    <w:p w14:paraId="596EF774" w14:textId="1AB6D5E5" w:rsidR="00054065" w:rsidRPr="00E10C8A" w:rsidRDefault="00054065" w:rsidP="0005406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p>
    <w:p w14:paraId="55E1404C" w14:textId="7ACDA29F" w:rsidR="009D14D3" w:rsidRPr="00E10C8A" w:rsidRDefault="00CC7EBC" w:rsidP="00F1603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cs="Times New Roman"/>
          <w:color w:val="000000"/>
          <w:sz w:val="22"/>
          <w:szCs w:val="24"/>
        </w:rPr>
      </w:pPr>
      <w:r>
        <w:rPr>
          <w:rFonts w:ascii="Goudy Old Style" w:hAnsi="Goudy Old Style" w:cs="Times New Roman"/>
          <w:noProof/>
          <w:color w:val="000000"/>
          <w:szCs w:val="24"/>
        </w:rPr>
        <mc:AlternateContent>
          <mc:Choice Requires="wps">
            <w:drawing>
              <wp:anchor distT="0" distB="0" distL="114300" distR="114300" simplePos="0" relativeHeight="251664384" behindDoc="0" locked="0" layoutInCell="1" allowOverlap="1" wp14:anchorId="1BF13F98" wp14:editId="7953C1A5">
                <wp:simplePos x="0" y="0"/>
                <wp:positionH relativeFrom="column">
                  <wp:posOffset>-365760</wp:posOffset>
                </wp:positionH>
                <wp:positionV relativeFrom="paragraph">
                  <wp:posOffset>334645</wp:posOffset>
                </wp:positionV>
                <wp:extent cx="3810000" cy="36626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10000" cy="3662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AACF4C" w14:textId="77777777" w:rsidR="001D099E" w:rsidRPr="00A169F1" w:rsidRDefault="001D099E" w:rsidP="00F1603E">
                            <w:pPr>
                              <w:widowControl/>
                              <w:pBdr>
                                <w:top w:val="single" w:sz="4" w:space="1" w:color="auto"/>
                                <w:left w:val="single" w:sz="4" w:space="4" w:color="auto"/>
                                <w:bottom w:val="single" w:sz="4" w:space="1" w:color="auto"/>
                                <w:right w:val="single" w:sz="4" w:space="4" w:color="auto"/>
                              </w:pBdr>
                              <w:rPr>
                                <w:rFonts w:ascii="Goudy Old Style" w:hAnsi="Goudy Old Style" w:cs="Times New Roman"/>
                                <w:i/>
                                <w:color w:val="000000"/>
                                <w:szCs w:val="24"/>
                              </w:rPr>
                            </w:pPr>
                            <w:r w:rsidRPr="00A169F1">
                              <w:rPr>
                                <w:rFonts w:ascii="Goudy Old Style" w:hAnsi="Goudy Old Style" w:cs="Times New Roman"/>
                                <w:i/>
                                <w:color w:val="000000"/>
                                <w:szCs w:val="24"/>
                              </w:rPr>
                              <w:t>Advice from students from previous classes:</w:t>
                            </w:r>
                          </w:p>
                          <w:p w14:paraId="3CE9BD73" w14:textId="560D6D0C"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szCs w:val="24"/>
                              </w:rPr>
                            </w:pPr>
                            <w:r w:rsidRPr="00A169F1">
                              <w:rPr>
                                <w:rFonts w:ascii="Goudy Old Style" w:hAnsi="Goudy Old Style"/>
                                <w:b/>
                                <w:szCs w:val="24"/>
                              </w:rPr>
                              <w:t>What advice would you give to prospective students?</w:t>
                            </w:r>
                          </w:p>
                          <w:p w14:paraId="18B5CFE5" w14:textId="77777777" w:rsidR="001D099E" w:rsidRPr="00160417"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160417">
                              <w:rPr>
                                <w:rFonts w:ascii="Goudy Old Style" w:hAnsi="Goudy Old Style" w:cs="Helvetica"/>
                                <w:sz w:val="22"/>
                                <w:szCs w:val="24"/>
                              </w:rPr>
                              <w:t>Take your group covenant seriously and use it.</w:t>
                            </w:r>
                          </w:p>
                          <w:p w14:paraId="7703938C" w14:textId="380D1DCB" w:rsidR="001D099E" w:rsidRPr="009E094B"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9E094B">
                              <w:rPr>
                                <w:rFonts w:ascii="Goudy Old Style" w:hAnsi="Goudy Old Style" w:cs="Helvetica"/>
                                <w:sz w:val="22"/>
                                <w:szCs w:val="24"/>
                              </w:rPr>
                              <w:t>Keep up with the readings and remain active in class. Ask questions when you don't understand and push yourself out of your comfort zone. You will get out of the class what you put into it</w:t>
                            </w:r>
                            <w:r>
                              <w:rPr>
                                <w:rFonts w:ascii="Goudy Old Style" w:hAnsi="Goudy Old Style" w:cs="Helvetica"/>
                                <w:sz w:val="22"/>
                                <w:szCs w:val="24"/>
                              </w:rPr>
                              <w:t>.</w:t>
                            </w:r>
                          </w:p>
                          <w:p w14:paraId="6E15BE2A"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Be prepared to participate fully in class and group discussions and be prepared- the more effort you put in, the more you will benefit from the class.</w:t>
                            </w:r>
                          </w:p>
                          <w:p w14:paraId="532D45D8"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Focus on the class projects early and to set realistic goals for what could be accomplished.</w:t>
                            </w:r>
                          </w:p>
                          <w:p w14:paraId="0ADD6197"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Read as many of your peers reflections and post class afterthoughts as possible.</w:t>
                            </w:r>
                          </w:p>
                          <w:p w14:paraId="69F58378"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Be open minded and don't be afraid to actively engage your peers.</w:t>
                            </w:r>
                          </w:p>
                          <w:p w14:paraId="0AC1737B"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Be prepared to contribute to class each class. The discussion is the most important part of the course and is where I felt I learned the most.</w:t>
                            </w:r>
                          </w:p>
                          <w:p w14:paraId="0F5F694E" w14:textId="77777777" w:rsidR="001D099E" w:rsidRDefault="001D099E" w:rsidP="00F1603E">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3F98" id="Text_x0020_Box_x0020_5" o:spid="_x0000_s1029" type="#_x0000_t202" style="position:absolute;margin-left:-28.8pt;margin-top:26.35pt;width:300pt;height:28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" filled="f" stroked="f">
                <v:textbox>
                  <w:txbxContent>
                    <w:p w14:paraId="27AACF4C" w14:textId="77777777" w:rsidR="001D099E" w:rsidRPr="00A169F1" w:rsidRDefault="001D099E" w:rsidP="00F1603E">
                      <w:pPr>
                        <w:widowControl/>
                        <w:pBdr>
                          <w:top w:val="single" w:sz="4" w:space="1" w:color="auto"/>
                          <w:left w:val="single" w:sz="4" w:space="4" w:color="auto"/>
                          <w:bottom w:val="single" w:sz="4" w:space="1" w:color="auto"/>
                          <w:right w:val="single" w:sz="4" w:space="4" w:color="auto"/>
                        </w:pBdr>
                        <w:rPr>
                          <w:rFonts w:ascii="Goudy Old Style" w:hAnsi="Goudy Old Style" w:cs="Times New Roman"/>
                          <w:i/>
                          <w:color w:val="000000"/>
                          <w:szCs w:val="24"/>
                        </w:rPr>
                      </w:pPr>
                      <w:r w:rsidRPr="00A169F1">
                        <w:rPr>
                          <w:rFonts w:ascii="Goudy Old Style" w:hAnsi="Goudy Old Style" w:cs="Times New Roman"/>
                          <w:i/>
                          <w:color w:val="000000"/>
                          <w:szCs w:val="24"/>
                        </w:rPr>
                        <w:t>Advice from students from previous classes:</w:t>
                      </w:r>
                    </w:p>
                    <w:p w14:paraId="3CE9BD73" w14:textId="560D6D0C"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szCs w:val="24"/>
                        </w:rPr>
                      </w:pPr>
                      <w:r w:rsidRPr="00A169F1">
                        <w:rPr>
                          <w:rFonts w:ascii="Goudy Old Style" w:hAnsi="Goudy Old Style"/>
                          <w:b/>
                          <w:szCs w:val="24"/>
                        </w:rPr>
                        <w:t>What advice would you give to prospective students?</w:t>
                      </w:r>
                    </w:p>
                    <w:p w14:paraId="18B5CFE5" w14:textId="77777777" w:rsidR="001D099E" w:rsidRPr="00160417"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160417">
                        <w:rPr>
                          <w:rFonts w:ascii="Goudy Old Style" w:hAnsi="Goudy Old Style" w:cs="Helvetica"/>
                          <w:sz w:val="22"/>
                          <w:szCs w:val="24"/>
                        </w:rPr>
                        <w:t>Take your group covenant seriously and use it.</w:t>
                      </w:r>
                    </w:p>
                    <w:p w14:paraId="7703938C" w14:textId="380D1DCB" w:rsidR="001D099E" w:rsidRPr="009E094B"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9E094B">
                        <w:rPr>
                          <w:rFonts w:ascii="Goudy Old Style" w:hAnsi="Goudy Old Style" w:cs="Helvetica"/>
                          <w:sz w:val="22"/>
                          <w:szCs w:val="24"/>
                        </w:rPr>
                        <w:t>Keep up with the readings and remain active in class. Ask questions when you don't understand and push yourself out of your comfort zone. You will get out of the class what you put into it</w:t>
                      </w:r>
                      <w:r>
                        <w:rPr>
                          <w:rFonts w:ascii="Goudy Old Style" w:hAnsi="Goudy Old Style" w:cs="Helvetica"/>
                          <w:sz w:val="22"/>
                          <w:szCs w:val="24"/>
                        </w:rPr>
                        <w:t>.</w:t>
                      </w:r>
                    </w:p>
                    <w:p w14:paraId="6E15BE2A"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Be prepared to participate fully in class and group discussions and be prepared- the more effort you put in, the more you will benefit from the class.</w:t>
                      </w:r>
                    </w:p>
                    <w:p w14:paraId="532D45D8"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Focus on the class projects early and to set realistic goals for what could be accomplished.</w:t>
                      </w:r>
                    </w:p>
                    <w:p w14:paraId="0ADD6197"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Read as many of your peers reflections and post class afterthoughts as possible.</w:t>
                      </w:r>
                    </w:p>
                    <w:p w14:paraId="69F58378"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Be open minded and don't be afraid to actively engage your peers.</w:t>
                      </w:r>
                    </w:p>
                    <w:p w14:paraId="0AC1737B"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A169F1">
                        <w:rPr>
                          <w:rFonts w:ascii="Goudy Old Style" w:hAnsi="Goudy Old Style" w:cs="Helvetica"/>
                          <w:sz w:val="22"/>
                          <w:szCs w:val="24"/>
                        </w:rPr>
                        <w:t>Be prepared to contribute to class each class. The discussion is the most important part of the course and is where I felt I learned the most.</w:t>
                      </w:r>
                    </w:p>
                    <w:p w14:paraId="0F5F694E" w14:textId="77777777" w:rsidR="001D099E" w:rsidRDefault="001D099E" w:rsidP="00F1603E">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054065" w:rsidRPr="00E10C8A">
        <w:rPr>
          <w:rFonts w:ascii="Goudy Old Style" w:hAnsi="Goudy Old Style"/>
        </w:rPr>
        <w:t>This class integrates theory and practice from the first session. The primary learning tools will be readings, class discussions, simulations, and interaction with classmates and other invited guests.  Your primary requirements to take advantage of these opportunities are attention, initiative, risk and hard work! You can expect</w:t>
      </w:r>
      <w:r w:rsidR="00054065" w:rsidRPr="00E10C8A">
        <w:rPr>
          <w:rStyle w:val="FootnoteReference"/>
          <w:rFonts w:ascii="Goudy Old Style" w:hAnsi="Goudy Old Style"/>
        </w:rPr>
        <w:footnoteReference w:id="1"/>
      </w:r>
      <w:r w:rsidR="00054065" w:rsidRPr="00E10C8A">
        <w:rPr>
          <w:rFonts w:ascii="Goudy Old Style" w:hAnsi="Goudy Old Style"/>
        </w:rPr>
        <w:t>:</w:t>
      </w:r>
    </w:p>
    <w:bookmarkEnd w:id="1"/>
    <w:p w14:paraId="3B782489" w14:textId="122DBD66" w:rsidR="00165E4C" w:rsidRPr="00E10C8A" w:rsidRDefault="00165E4C" w:rsidP="004D36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0A0" w:firstRow="1" w:lastRow="0" w:firstColumn="1" w:lastColumn="0" w:noHBand="0" w:noVBand="0"/>
      </w:tblPr>
      <w:tblGrid>
        <w:gridCol w:w="2172"/>
        <w:gridCol w:w="1800"/>
      </w:tblGrid>
      <w:tr w:rsidR="001A03DD" w:rsidRPr="00E10C8A" w14:paraId="48DD018C" w14:textId="77777777" w:rsidTr="002F0ED3">
        <w:trPr>
          <w:trHeight w:val="2969"/>
        </w:trPr>
        <w:tc>
          <w:tcPr>
            <w:tcW w:w="5148" w:type="dxa"/>
          </w:tcPr>
          <w:p w14:paraId="0B1E7430" w14:textId="77777777" w:rsidR="002F0ED3" w:rsidRPr="00E10C8A" w:rsidRDefault="002F0ED3" w:rsidP="002F0E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 w:val="22"/>
              </w:rPr>
            </w:pPr>
            <w:r w:rsidRPr="00E10C8A">
              <w:rPr>
                <w:rFonts w:ascii="Goudy Old Style" w:hAnsi="Goudy Old Style"/>
                <w:b/>
                <w:sz w:val="22"/>
              </w:rPr>
              <w:t>Lots of:</w:t>
            </w:r>
          </w:p>
          <w:p w14:paraId="2A5C15CD" w14:textId="77777777" w:rsidR="002F0ED3" w:rsidRPr="00E10C8A" w:rsidRDefault="002F0ED3" w:rsidP="002F0ED3">
            <w:pPr>
              <w:pStyle w:val="NormalWeb"/>
              <w:spacing w:before="2" w:after="2"/>
              <w:rPr>
                <w:rFonts w:ascii="Goudy Old Style" w:hAnsi="Goudy Old Style" w:cs="Helvetica"/>
                <w:sz w:val="22"/>
              </w:rPr>
            </w:pPr>
            <w:r w:rsidRPr="00E10C8A">
              <w:rPr>
                <w:rFonts w:ascii="Goudy Old Style" w:hAnsi="Goudy Old Style" w:cs="Helvetica"/>
                <w:sz w:val="22"/>
              </w:rPr>
              <w:t>Applying knowledge</w:t>
            </w:r>
            <w:r w:rsidRPr="00E10C8A">
              <w:rPr>
                <w:rFonts w:ascii="Goudy Old Style" w:hAnsi="Goudy Old Style" w:cs="Helvetica"/>
                <w:sz w:val="22"/>
              </w:rPr>
              <w:br/>
              <w:t xml:space="preserve">Problem solving </w:t>
            </w:r>
            <w:r w:rsidRPr="00E10C8A">
              <w:rPr>
                <w:rFonts w:ascii="Goudy Old Style" w:hAnsi="Goudy Old Style" w:cs="Helvetica"/>
                <w:sz w:val="22"/>
              </w:rPr>
              <w:br/>
              <w:t xml:space="preserve">Dialogue </w:t>
            </w:r>
            <w:r w:rsidRPr="00E10C8A">
              <w:rPr>
                <w:rFonts w:ascii="Goudy Old Style" w:hAnsi="Goudy Old Style" w:cs="Helvetica"/>
                <w:sz w:val="22"/>
              </w:rPr>
              <w:br/>
              <w:t xml:space="preserve">Facilitating </w:t>
            </w:r>
            <w:r w:rsidRPr="00E10C8A">
              <w:rPr>
                <w:rFonts w:ascii="Goudy Old Style" w:hAnsi="Goudy Old Style" w:cs="Helvetica"/>
                <w:sz w:val="22"/>
              </w:rPr>
              <w:br/>
              <w:t xml:space="preserve">Critical thinking </w:t>
            </w:r>
            <w:r w:rsidRPr="00E10C8A">
              <w:rPr>
                <w:rFonts w:ascii="Goudy Old Style" w:hAnsi="Goudy Old Style" w:cs="Helvetica"/>
                <w:sz w:val="22"/>
              </w:rPr>
              <w:br/>
              <w:t>Simulation</w:t>
            </w:r>
            <w:r w:rsidRPr="00E10C8A">
              <w:rPr>
                <w:rFonts w:ascii="Goudy Old Style" w:hAnsi="Goudy Old Style" w:cs="Helvetica"/>
                <w:sz w:val="22"/>
              </w:rPr>
              <w:br/>
              <w:t>Teams</w:t>
            </w:r>
            <w:r w:rsidRPr="00E10C8A">
              <w:rPr>
                <w:rFonts w:ascii="Goudy Old Style" w:hAnsi="Goudy Old Style" w:cs="Helvetica"/>
                <w:sz w:val="22"/>
              </w:rPr>
              <w:br/>
              <w:t xml:space="preserve">Hands on Individualized learning </w:t>
            </w:r>
            <w:r w:rsidRPr="00E10C8A">
              <w:rPr>
                <w:rFonts w:ascii="Goudy Old Style" w:hAnsi="Goudy Old Style" w:cs="Helvetica"/>
                <w:sz w:val="22"/>
              </w:rPr>
              <w:br/>
              <w:t>Self-directed learning</w:t>
            </w:r>
          </w:p>
        </w:tc>
        <w:tc>
          <w:tcPr>
            <w:tcW w:w="3510" w:type="dxa"/>
          </w:tcPr>
          <w:p w14:paraId="29BD3470" w14:textId="77777777" w:rsidR="002F0ED3" w:rsidRPr="00E10C8A" w:rsidRDefault="002F0ED3" w:rsidP="002F0ED3">
            <w:pPr>
              <w:pStyle w:val="NormalWeb"/>
              <w:spacing w:beforeLines="0" w:afterLines="0"/>
              <w:rPr>
                <w:rFonts w:ascii="Goudy Old Style" w:hAnsi="Goudy Old Style" w:cs="Helvetica"/>
                <w:b/>
                <w:sz w:val="22"/>
              </w:rPr>
            </w:pPr>
            <w:r w:rsidRPr="00E10C8A">
              <w:rPr>
                <w:rFonts w:ascii="Goudy Old Style" w:hAnsi="Goudy Old Style" w:cs="Helvetica"/>
                <w:b/>
                <w:sz w:val="22"/>
              </w:rPr>
              <w:t>Very little:</w:t>
            </w:r>
          </w:p>
          <w:p w14:paraId="5A9173CB" w14:textId="77777777" w:rsidR="002F0ED3" w:rsidRPr="00E10C8A" w:rsidRDefault="002F0ED3" w:rsidP="002F0ED3">
            <w:pPr>
              <w:pStyle w:val="NormalWeb"/>
              <w:spacing w:beforeLines="0" w:afterLines="0"/>
              <w:rPr>
                <w:rFonts w:ascii="Goudy Old Style" w:hAnsi="Goudy Old Style" w:cs="Helvetica"/>
                <w:sz w:val="22"/>
              </w:rPr>
            </w:pPr>
            <w:r w:rsidRPr="00E10C8A">
              <w:rPr>
                <w:rFonts w:ascii="Goudy Old Style" w:hAnsi="Goudy Old Style" w:cs="Helvetica"/>
                <w:sz w:val="22"/>
              </w:rPr>
              <w:t>Regurgitating facts</w:t>
            </w:r>
            <w:r w:rsidRPr="00E10C8A">
              <w:rPr>
                <w:rFonts w:ascii="Goudy Old Style" w:hAnsi="Goudy Old Style" w:cs="Helvetica"/>
                <w:sz w:val="22"/>
              </w:rPr>
              <w:br/>
              <w:t>Rote learning</w:t>
            </w:r>
            <w:r w:rsidRPr="00E10C8A">
              <w:rPr>
                <w:rFonts w:ascii="Goudy Old Style" w:hAnsi="Goudy Old Style" w:cs="Helvetica"/>
                <w:sz w:val="22"/>
              </w:rPr>
              <w:br/>
              <w:t>Lecture</w:t>
            </w:r>
            <w:r w:rsidRPr="00E10C8A">
              <w:rPr>
                <w:rFonts w:ascii="Goudy Old Style" w:hAnsi="Goudy Old Style" w:cs="Helvetica"/>
                <w:sz w:val="22"/>
              </w:rPr>
              <w:br/>
              <w:t>Telling</w:t>
            </w:r>
            <w:r w:rsidRPr="00E10C8A">
              <w:rPr>
                <w:rFonts w:ascii="Goudy Old Style" w:hAnsi="Goudy Old Style" w:cs="Helvetica"/>
                <w:sz w:val="22"/>
              </w:rPr>
              <w:br/>
              <w:t>Memorizing</w:t>
            </w:r>
            <w:r w:rsidRPr="00E10C8A">
              <w:rPr>
                <w:rFonts w:ascii="Goudy Old Style" w:hAnsi="Goudy Old Style" w:cs="Helvetica"/>
                <w:sz w:val="22"/>
              </w:rPr>
              <w:br/>
              <w:t xml:space="preserve">Observation </w:t>
            </w:r>
            <w:r w:rsidRPr="00E10C8A">
              <w:rPr>
                <w:rFonts w:ascii="Goudy Old Style" w:hAnsi="Goudy Old Style" w:cs="Helvetica"/>
                <w:sz w:val="22"/>
              </w:rPr>
              <w:br/>
              <w:t>Sole practitioners</w:t>
            </w:r>
            <w:r w:rsidRPr="00E10C8A">
              <w:rPr>
                <w:rFonts w:ascii="Goudy Old Style" w:hAnsi="Goudy Old Style" w:cs="Helvetica"/>
                <w:sz w:val="22"/>
              </w:rPr>
              <w:br/>
              <w:t>Passive listening</w:t>
            </w:r>
          </w:p>
          <w:p w14:paraId="19141B0D" w14:textId="77777777" w:rsidR="002F0ED3" w:rsidRPr="00E10C8A" w:rsidRDefault="002F0ED3" w:rsidP="002F0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ind w:right="-360"/>
              <w:rPr>
                <w:rFonts w:ascii="Goudy Old Style" w:hAnsi="Goudy Old Style" w:cs="Helvetica"/>
                <w:sz w:val="22"/>
              </w:rPr>
            </w:pPr>
            <w:r w:rsidRPr="00E10C8A">
              <w:rPr>
                <w:rFonts w:ascii="Goudy Old Style" w:hAnsi="Goudy Old Style" w:cs="Helvetica"/>
                <w:sz w:val="22"/>
              </w:rPr>
              <w:t>One-size-fits-all</w:t>
            </w:r>
          </w:p>
          <w:p w14:paraId="335E6F35" w14:textId="77777777" w:rsidR="002F0ED3" w:rsidRPr="00E10C8A" w:rsidRDefault="002F0ED3" w:rsidP="002F0ED3">
            <w:pPr>
              <w:pStyle w:val="NormalWeb"/>
              <w:spacing w:beforeLines="0" w:afterLines="0"/>
              <w:rPr>
                <w:rFonts w:ascii="Goudy Old Style" w:hAnsi="Goudy Old Style" w:cs="Helvetica"/>
                <w:sz w:val="22"/>
              </w:rPr>
            </w:pPr>
            <w:r w:rsidRPr="00E10C8A">
              <w:rPr>
                <w:rFonts w:ascii="Goudy Old Style" w:hAnsi="Goudy Old Style" w:cs="Helvetica"/>
                <w:sz w:val="22"/>
              </w:rPr>
              <w:t xml:space="preserve">Top-down learning </w:t>
            </w:r>
          </w:p>
        </w:tc>
      </w:tr>
    </w:tbl>
    <w:p w14:paraId="619121A9" w14:textId="3D791E00" w:rsidR="002F0ED3" w:rsidRPr="00E10C8A" w:rsidRDefault="002F0E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cs="Times New Roman"/>
          <w:b/>
          <w:color w:val="000000"/>
          <w:szCs w:val="24"/>
        </w:rPr>
      </w:pPr>
    </w:p>
    <w:p w14:paraId="17C54D61" w14:textId="777BA8F5"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cs="Times New Roman"/>
          <w:b/>
          <w:color w:val="000000"/>
          <w:szCs w:val="24"/>
        </w:rPr>
      </w:pPr>
      <w:r w:rsidRPr="00E10C8A">
        <w:rPr>
          <w:rFonts w:ascii="Goudy Old Style" w:hAnsi="Goudy Old Style" w:cs="Times New Roman"/>
          <w:b/>
          <w:color w:val="000000"/>
          <w:szCs w:val="24"/>
        </w:rPr>
        <w:t>Learning Outcomes</w:t>
      </w:r>
    </w:p>
    <w:p w14:paraId="073634D2" w14:textId="35CF4A2C" w:rsidR="009D14D3" w:rsidRPr="00E10C8A" w:rsidRDefault="00992CF4" w:rsidP="009D14D3">
      <w:pPr>
        <w:autoSpaceDE w:val="0"/>
        <w:autoSpaceDN w:val="0"/>
        <w:adjustRightInd w:val="0"/>
        <w:rPr>
          <w:rFonts w:ascii="Goudy Old Style" w:hAnsi="Goudy Old Style"/>
          <w:color w:val="000000"/>
          <w:sz w:val="28"/>
        </w:rPr>
      </w:pPr>
      <w:r>
        <w:rPr>
          <w:rFonts w:ascii="Goudy Old Style" w:hAnsi="Goudy Old Style" w:cs="Times New Roman"/>
          <w:noProof/>
          <w:color w:val="000000"/>
          <w:szCs w:val="24"/>
        </w:rPr>
        <w:lastRenderedPageBreak/>
        <mc:AlternateContent>
          <mc:Choice Requires="wps">
            <w:drawing>
              <wp:anchor distT="0" distB="0" distL="114300" distR="114300" simplePos="0" relativeHeight="251666432" behindDoc="0" locked="0" layoutInCell="1" allowOverlap="1" wp14:anchorId="786ADC13" wp14:editId="616BD87F">
                <wp:simplePos x="0" y="0"/>
                <wp:positionH relativeFrom="column">
                  <wp:posOffset>3209925</wp:posOffset>
                </wp:positionH>
                <wp:positionV relativeFrom="paragraph">
                  <wp:posOffset>30480</wp:posOffset>
                </wp:positionV>
                <wp:extent cx="3276600" cy="3276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276600" cy="327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EC717" w14:textId="77777777" w:rsidR="001D099E" w:rsidRPr="00A169F1" w:rsidRDefault="001D099E" w:rsidP="00F1603E">
                            <w:pPr>
                              <w:widowControl/>
                              <w:pBdr>
                                <w:top w:val="single" w:sz="4" w:space="1" w:color="auto"/>
                                <w:left w:val="single" w:sz="4" w:space="4" w:color="auto"/>
                                <w:bottom w:val="single" w:sz="4" w:space="1" w:color="auto"/>
                                <w:right w:val="single" w:sz="4" w:space="4" w:color="auto"/>
                              </w:pBdr>
                              <w:rPr>
                                <w:rFonts w:ascii="Goudy Old Style" w:hAnsi="Goudy Old Style" w:cs="Times New Roman"/>
                                <w:i/>
                                <w:color w:val="000000"/>
                                <w:szCs w:val="24"/>
                              </w:rPr>
                            </w:pPr>
                            <w:r w:rsidRPr="00A169F1">
                              <w:rPr>
                                <w:rFonts w:ascii="Goudy Old Style" w:hAnsi="Goudy Old Style" w:cs="Times New Roman"/>
                                <w:i/>
                                <w:color w:val="000000"/>
                                <w:szCs w:val="24"/>
                              </w:rPr>
                              <w:t>Advice from students from previous classes:</w:t>
                            </w:r>
                          </w:p>
                          <w:p w14:paraId="2098860A" w14:textId="30950276" w:rsidR="001D099E"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rPr>
                            </w:pPr>
                            <w:r w:rsidRPr="00CA67C2">
                              <w:rPr>
                                <w:rFonts w:ascii="Goudy Old Style" w:hAnsi="Goudy Old Style"/>
                                <w:b/>
                              </w:rPr>
                              <w:t>What learning will stay with you after this class has ended?</w:t>
                            </w:r>
                          </w:p>
                          <w:p w14:paraId="2E08CBCB" w14:textId="0473E42C"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F1603E">
                              <w:rPr>
                                <w:rFonts w:ascii="Goudy Old Style" w:hAnsi="Goudy Old Style" w:cs="Helvetica"/>
                                <w:sz w:val="22"/>
                                <w:szCs w:val="24"/>
                              </w:rPr>
                              <w:t>My ability to effect change in my life</w:t>
                            </w:r>
                            <w:r w:rsidRPr="00F1603E">
                              <w:rPr>
                                <w:rFonts w:ascii="Goudy Old Style" w:hAnsi="Goudy Old Style" w:cs="Times"/>
                                <w:sz w:val="22"/>
                                <w:szCs w:val="24"/>
                              </w:rPr>
                              <w:t>.</w:t>
                            </w:r>
                          </w:p>
                          <w:p w14:paraId="6D052B99" w14:textId="53A679B4"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F1603E">
                              <w:rPr>
                                <w:rFonts w:ascii="Goudy Old Style" w:hAnsi="Goudy Old Style" w:cs="Times"/>
                                <w:sz w:val="22"/>
                                <w:szCs w:val="24"/>
                              </w:rPr>
                              <w:t>…</w:t>
                            </w:r>
                            <w:r w:rsidRPr="00F1603E">
                              <w:rPr>
                                <w:rFonts w:ascii="Goudy Old Style" w:hAnsi="Goudy Old Style" w:cs="Helvetica"/>
                                <w:sz w:val="22"/>
                                <w:szCs w:val="24"/>
                              </w:rPr>
                              <w:t xml:space="preserve"> my ability </w:t>
                            </w:r>
                            <w:r w:rsidR="00433B70">
                              <w:rPr>
                                <w:rFonts w:ascii="Goudy Old Style" w:hAnsi="Goudy Old Style" w:cs="Helvetica"/>
                                <w:sz w:val="22"/>
                                <w:szCs w:val="24"/>
                              </w:rPr>
                              <w:t xml:space="preserve">to </w:t>
                            </w:r>
                            <w:r w:rsidRPr="00F1603E">
                              <w:rPr>
                                <w:rFonts w:ascii="Goudy Old Style" w:hAnsi="Goudy Old Style" w:cs="Helvetica"/>
                                <w:sz w:val="22"/>
                                <w:szCs w:val="24"/>
                              </w:rPr>
                              <w:t>connect with others, engage them, express my ideas, critique the ideas of others constructively, and to deal with interpersonal conflict…</w:t>
                            </w:r>
                          </w:p>
                          <w:p w14:paraId="1C0BEE04" w14:textId="6D094A8B"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F1603E">
                              <w:rPr>
                                <w:rFonts w:ascii="Goudy Old Style" w:hAnsi="Goudy Old Style" w:cs="Helvetica"/>
                                <w:sz w:val="22"/>
                                <w:szCs w:val="24"/>
                              </w:rPr>
                              <w:t>The ability to listen and understand someone's else point of view.</w:t>
                            </w:r>
                          </w:p>
                          <w:p w14:paraId="27CE7A42" w14:textId="0238D675"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F1603E">
                              <w:rPr>
                                <w:rFonts w:ascii="Goudy Old Style" w:hAnsi="Goudy Old Style" w:cs="Helvetica"/>
                                <w:sz w:val="22"/>
                                <w:szCs w:val="24"/>
                              </w:rPr>
                              <w:t>…how to probe deeper into the issues and assumptions to understand what lies beneath the surface issues.</w:t>
                            </w:r>
                          </w:p>
                          <w:p w14:paraId="227EF334" w14:textId="437ACDD5"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F1603E">
                              <w:rPr>
                                <w:rFonts w:ascii="Goudy Old Style" w:hAnsi="Goudy Old Style" w:cs="Times"/>
                                <w:sz w:val="22"/>
                                <w:szCs w:val="24"/>
                              </w:rPr>
                              <w:t>…</w:t>
                            </w:r>
                            <w:r w:rsidRPr="00F1603E">
                              <w:rPr>
                                <w:rFonts w:ascii="Goudy Old Style" w:hAnsi="Goudy Old Style" w:cs="Helvetica"/>
                                <w:sz w:val="22"/>
                                <w:szCs w:val="24"/>
                              </w:rPr>
                              <w:t xml:space="preserve"> the idea that any collaboration is not necessarily about the measurable end result but is much more about various forms of social and intellectual capital created in the process that lives on for some time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DC13" id="Text_x0020_Box_x0020_8" o:spid="_x0000_s1030" type="#_x0000_t202" style="position:absolute;margin-left:252.75pt;margin-top:2.4pt;width:258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jY880CAAAW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" filled="f" stroked="f">
                <v:textbox>
                  <w:txbxContent>
                    <w:p w14:paraId="7EEEC717" w14:textId="77777777" w:rsidR="001D099E" w:rsidRPr="00A169F1" w:rsidRDefault="001D099E" w:rsidP="00F1603E">
                      <w:pPr>
                        <w:widowControl/>
                        <w:pBdr>
                          <w:top w:val="single" w:sz="4" w:space="1" w:color="auto"/>
                          <w:left w:val="single" w:sz="4" w:space="4" w:color="auto"/>
                          <w:bottom w:val="single" w:sz="4" w:space="1" w:color="auto"/>
                          <w:right w:val="single" w:sz="4" w:space="4" w:color="auto"/>
                        </w:pBdr>
                        <w:rPr>
                          <w:rFonts w:ascii="Goudy Old Style" w:hAnsi="Goudy Old Style" w:cs="Times New Roman"/>
                          <w:i/>
                          <w:color w:val="000000"/>
                          <w:szCs w:val="24"/>
                        </w:rPr>
                      </w:pPr>
                      <w:r w:rsidRPr="00A169F1">
                        <w:rPr>
                          <w:rFonts w:ascii="Goudy Old Style" w:hAnsi="Goudy Old Style" w:cs="Times New Roman"/>
                          <w:i/>
                          <w:color w:val="000000"/>
                          <w:szCs w:val="24"/>
                        </w:rPr>
                        <w:t>Advice from students from previous classes:</w:t>
                      </w:r>
                    </w:p>
                    <w:p w14:paraId="2098860A" w14:textId="30950276" w:rsidR="001D099E"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rPr>
                      </w:pPr>
                      <w:r w:rsidRPr="00CA67C2">
                        <w:rPr>
                          <w:rFonts w:ascii="Goudy Old Style" w:hAnsi="Goudy Old Style"/>
                          <w:b/>
                        </w:rPr>
                        <w:t>What learning will stay with you after this class has ended?</w:t>
                      </w:r>
                    </w:p>
                    <w:p w14:paraId="2E08CBCB" w14:textId="0473E42C"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F1603E">
                        <w:rPr>
                          <w:rFonts w:ascii="Goudy Old Style" w:hAnsi="Goudy Old Style" w:cs="Helvetica"/>
                          <w:sz w:val="22"/>
                          <w:szCs w:val="24"/>
                        </w:rPr>
                        <w:t>My ability to effect change in my life</w:t>
                      </w:r>
                      <w:r w:rsidRPr="00F1603E">
                        <w:rPr>
                          <w:rFonts w:ascii="Goudy Old Style" w:hAnsi="Goudy Old Style" w:cs="Times"/>
                          <w:sz w:val="22"/>
                          <w:szCs w:val="24"/>
                        </w:rPr>
                        <w:t>.</w:t>
                      </w:r>
                    </w:p>
                    <w:p w14:paraId="6D052B99" w14:textId="53A679B4"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F1603E">
                        <w:rPr>
                          <w:rFonts w:ascii="Goudy Old Style" w:hAnsi="Goudy Old Style" w:cs="Times"/>
                          <w:sz w:val="22"/>
                          <w:szCs w:val="24"/>
                        </w:rPr>
                        <w:t>…</w:t>
                      </w:r>
                      <w:r w:rsidRPr="00F1603E">
                        <w:rPr>
                          <w:rFonts w:ascii="Goudy Old Style" w:hAnsi="Goudy Old Style" w:cs="Helvetica"/>
                          <w:sz w:val="22"/>
                          <w:szCs w:val="24"/>
                        </w:rPr>
                        <w:t xml:space="preserve"> my ability </w:t>
                      </w:r>
                      <w:r w:rsidR="00433B70">
                        <w:rPr>
                          <w:rFonts w:ascii="Goudy Old Style" w:hAnsi="Goudy Old Style" w:cs="Helvetica"/>
                          <w:sz w:val="22"/>
                          <w:szCs w:val="24"/>
                        </w:rPr>
                        <w:t xml:space="preserve">to </w:t>
                      </w:r>
                      <w:r w:rsidRPr="00F1603E">
                        <w:rPr>
                          <w:rFonts w:ascii="Goudy Old Style" w:hAnsi="Goudy Old Style" w:cs="Helvetica"/>
                          <w:sz w:val="22"/>
                          <w:szCs w:val="24"/>
                        </w:rPr>
                        <w:t>connect with others, engage them, express my ideas, critique the ideas of others constructively, and to deal with interpersonal conflict…</w:t>
                      </w:r>
                    </w:p>
                    <w:p w14:paraId="1C0BEE04" w14:textId="6D094A8B"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F1603E">
                        <w:rPr>
                          <w:rFonts w:ascii="Goudy Old Style" w:hAnsi="Goudy Old Style" w:cs="Helvetica"/>
                          <w:sz w:val="22"/>
                          <w:szCs w:val="24"/>
                        </w:rPr>
                        <w:t>The ability to listen and understand someone's else point of view.</w:t>
                      </w:r>
                    </w:p>
                    <w:p w14:paraId="27CE7A42" w14:textId="0238D675"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szCs w:val="24"/>
                        </w:rPr>
                      </w:pPr>
                      <w:r w:rsidRPr="00F1603E">
                        <w:rPr>
                          <w:rFonts w:ascii="Goudy Old Style" w:hAnsi="Goudy Old Style" w:cs="Helvetica"/>
                          <w:sz w:val="22"/>
                          <w:szCs w:val="24"/>
                        </w:rPr>
                        <w:t>…how to probe deeper into the issues and assumptions to understand what lies beneath the surface issues.</w:t>
                      </w:r>
                    </w:p>
                    <w:p w14:paraId="227EF334" w14:textId="437ACDD5"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szCs w:val="24"/>
                        </w:rPr>
                      </w:pPr>
                      <w:r w:rsidRPr="00F1603E">
                        <w:rPr>
                          <w:rFonts w:ascii="Goudy Old Style" w:hAnsi="Goudy Old Style" w:cs="Times"/>
                          <w:sz w:val="22"/>
                          <w:szCs w:val="24"/>
                        </w:rPr>
                        <w:t>…</w:t>
                      </w:r>
                      <w:r w:rsidRPr="00F1603E">
                        <w:rPr>
                          <w:rFonts w:ascii="Goudy Old Style" w:hAnsi="Goudy Old Style" w:cs="Helvetica"/>
                          <w:sz w:val="22"/>
                          <w:szCs w:val="24"/>
                        </w:rPr>
                        <w:t xml:space="preserve"> the idea that any collaboration is not necessarily about the measurable end result but is much more about various forms of social and intellectual capital created in the process that lives on for some time to come</w:t>
                      </w:r>
                    </w:p>
                  </w:txbxContent>
                </v:textbox>
                <w10:wrap type="square"/>
              </v:shape>
            </w:pict>
          </mc:Fallback>
        </mc:AlternateContent>
      </w:r>
      <w:r w:rsidR="009D14D3" w:rsidRPr="00E10C8A">
        <w:rPr>
          <w:rFonts w:ascii="Goudy Old Style" w:hAnsi="Goudy Old Style" w:cs="Times New Roman"/>
          <w:color w:val="000000"/>
          <w:szCs w:val="24"/>
        </w:rPr>
        <w:t>Upon successful completion of this course, students will be able to:</w:t>
      </w:r>
    </w:p>
    <w:p w14:paraId="459500B4" w14:textId="5872590E" w:rsidR="009D14D3" w:rsidRPr="00E10C8A" w:rsidRDefault="009D14D3" w:rsidP="009D14D3">
      <w:pPr>
        <w:numPr>
          <w:ilvl w:val="1"/>
          <w:numId w:val="6"/>
        </w:numPr>
        <w:autoSpaceDE w:val="0"/>
        <w:autoSpaceDN w:val="0"/>
        <w:adjustRightInd w:val="0"/>
        <w:ind w:left="720"/>
        <w:rPr>
          <w:rFonts w:ascii="Goudy Old Style" w:hAnsi="Goudy Old Style" w:cs="Times New Roman"/>
          <w:color w:val="000000"/>
          <w:szCs w:val="24"/>
        </w:rPr>
      </w:pPr>
      <w:r w:rsidRPr="00E10C8A">
        <w:rPr>
          <w:rFonts w:ascii="Goudy Old Style" w:hAnsi="Goudy Old Style" w:cs="Times New Roman"/>
          <w:color w:val="000000"/>
          <w:szCs w:val="24"/>
        </w:rPr>
        <w:t>Describe the problems with common public engagement and decision processes;</w:t>
      </w:r>
    </w:p>
    <w:p w14:paraId="0048DDE0" w14:textId="58595F68" w:rsidR="009D14D3" w:rsidRPr="00E10C8A" w:rsidRDefault="009D14D3" w:rsidP="009D14D3">
      <w:pPr>
        <w:numPr>
          <w:ilvl w:val="1"/>
          <w:numId w:val="6"/>
        </w:numPr>
        <w:autoSpaceDE w:val="0"/>
        <w:autoSpaceDN w:val="0"/>
        <w:adjustRightInd w:val="0"/>
        <w:ind w:left="720"/>
        <w:rPr>
          <w:rFonts w:ascii="Goudy Old Style" w:hAnsi="Goudy Old Style" w:cs="Times New Roman"/>
          <w:color w:val="000000"/>
          <w:szCs w:val="24"/>
        </w:rPr>
      </w:pPr>
      <w:r w:rsidRPr="00E10C8A">
        <w:rPr>
          <w:rFonts w:ascii="Goudy Old Style" w:hAnsi="Goudy Old Style" w:cs="Times New Roman"/>
          <w:color w:val="000000"/>
          <w:szCs w:val="24"/>
        </w:rPr>
        <w:t xml:space="preserve">Conduct formal and informal situation assessments to understand the sources, dynamics and potential outcomes of </w:t>
      </w:r>
      <w:r w:rsidR="005F1EBD">
        <w:rPr>
          <w:rFonts w:ascii="Goudy Old Style" w:hAnsi="Goudy Old Style" w:cs="Times New Roman"/>
          <w:color w:val="000000"/>
          <w:szCs w:val="24"/>
        </w:rPr>
        <w:t>group</w:t>
      </w:r>
      <w:r w:rsidRPr="00E10C8A">
        <w:rPr>
          <w:rFonts w:ascii="Goudy Old Style" w:hAnsi="Goudy Old Style" w:cs="Times New Roman"/>
          <w:color w:val="000000"/>
          <w:szCs w:val="24"/>
        </w:rPr>
        <w:t xml:space="preserve"> </w:t>
      </w:r>
      <w:r w:rsidR="005F1EBD">
        <w:rPr>
          <w:rFonts w:ascii="Goudy Old Style" w:hAnsi="Goudy Old Style" w:cs="Times New Roman"/>
          <w:color w:val="000000"/>
          <w:szCs w:val="24"/>
        </w:rPr>
        <w:t>conflict</w:t>
      </w:r>
      <w:r w:rsidRPr="00E10C8A">
        <w:rPr>
          <w:rFonts w:ascii="Goudy Old Style" w:hAnsi="Goudy Old Style" w:cs="Times New Roman"/>
          <w:color w:val="000000"/>
          <w:szCs w:val="24"/>
        </w:rPr>
        <w:t>;</w:t>
      </w:r>
    </w:p>
    <w:p w14:paraId="06747DBF" w14:textId="626434F8" w:rsidR="009D14D3" w:rsidRPr="00E10C8A" w:rsidRDefault="009D14D3" w:rsidP="009D14D3">
      <w:pPr>
        <w:numPr>
          <w:ilvl w:val="1"/>
          <w:numId w:val="6"/>
        </w:numPr>
        <w:autoSpaceDE w:val="0"/>
        <w:autoSpaceDN w:val="0"/>
        <w:adjustRightInd w:val="0"/>
        <w:ind w:left="720"/>
        <w:rPr>
          <w:rFonts w:ascii="Goudy Old Style" w:hAnsi="Goudy Old Style" w:cs="Times New Roman"/>
          <w:color w:val="000000"/>
          <w:szCs w:val="24"/>
        </w:rPr>
      </w:pPr>
      <w:r w:rsidRPr="00E10C8A">
        <w:rPr>
          <w:rFonts w:ascii="Goudy Old Style" w:hAnsi="Goudy Old Style" w:cs="Times New Roman"/>
          <w:color w:val="000000"/>
          <w:szCs w:val="24"/>
        </w:rPr>
        <w:t xml:space="preserve">Determine whether or not a </w:t>
      </w:r>
      <w:r w:rsidR="00E05ECC">
        <w:rPr>
          <w:rFonts w:ascii="Goudy Old Style" w:hAnsi="Goudy Old Style" w:cs="Times New Roman"/>
          <w:color w:val="000000"/>
          <w:szCs w:val="24"/>
        </w:rPr>
        <w:t>situation</w:t>
      </w:r>
      <w:r w:rsidRPr="00E10C8A">
        <w:rPr>
          <w:rFonts w:ascii="Goudy Old Style" w:hAnsi="Goudy Old Style" w:cs="Times New Roman"/>
          <w:color w:val="000000"/>
          <w:szCs w:val="24"/>
        </w:rPr>
        <w:t xml:space="preserve"> is suitable for a collaborative </w:t>
      </w:r>
      <w:r w:rsidR="00954B1D">
        <w:rPr>
          <w:rFonts w:ascii="Goudy Old Style" w:hAnsi="Goudy Old Style" w:cs="Times New Roman"/>
          <w:color w:val="000000"/>
          <w:szCs w:val="24"/>
        </w:rPr>
        <w:t xml:space="preserve">change </w:t>
      </w:r>
      <w:r w:rsidRPr="00E10C8A">
        <w:rPr>
          <w:rFonts w:ascii="Goudy Old Style" w:hAnsi="Goudy Old Style" w:cs="Times New Roman"/>
          <w:color w:val="000000"/>
          <w:szCs w:val="24"/>
        </w:rPr>
        <w:t>process;</w:t>
      </w:r>
    </w:p>
    <w:p w14:paraId="3E08B1AD" w14:textId="4A82C67C" w:rsidR="009D14D3" w:rsidRPr="00E10C8A" w:rsidRDefault="009D14D3" w:rsidP="009D14D3">
      <w:pPr>
        <w:numPr>
          <w:ilvl w:val="1"/>
          <w:numId w:val="6"/>
        </w:numPr>
        <w:autoSpaceDE w:val="0"/>
        <w:autoSpaceDN w:val="0"/>
        <w:adjustRightInd w:val="0"/>
        <w:ind w:left="720"/>
        <w:rPr>
          <w:rFonts w:ascii="Goudy Old Style" w:hAnsi="Goudy Old Style" w:cs="Times New Roman"/>
          <w:color w:val="000000"/>
          <w:szCs w:val="24"/>
        </w:rPr>
      </w:pPr>
      <w:r w:rsidRPr="00E10C8A">
        <w:rPr>
          <w:rFonts w:ascii="Goudy Old Style" w:hAnsi="Goudy Old Style" w:cs="Times New Roman"/>
          <w:color w:val="000000"/>
          <w:szCs w:val="24"/>
        </w:rPr>
        <w:t xml:space="preserve">Describe the key components of collaborative </w:t>
      </w:r>
      <w:r w:rsidR="00954B1D">
        <w:rPr>
          <w:rFonts w:ascii="Goudy Old Style" w:hAnsi="Goudy Old Style" w:cs="Times New Roman"/>
          <w:color w:val="000000"/>
          <w:szCs w:val="24"/>
        </w:rPr>
        <w:t xml:space="preserve">change </w:t>
      </w:r>
      <w:r w:rsidRPr="00E10C8A">
        <w:rPr>
          <w:rFonts w:ascii="Goudy Old Style" w:hAnsi="Goudy Old Style" w:cs="Times New Roman"/>
          <w:color w:val="000000"/>
          <w:szCs w:val="24"/>
        </w:rPr>
        <w:t>process design;</w:t>
      </w:r>
    </w:p>
    <w:p w14:paraId="6E94FEEA" w14:textId="749AF4A0" w:rsidR="009D14D3" w:rsidRPr="00E10C8A" w:rsidRDefault="009D14D3" w:rsidP="009D14D3">
      <w:pPr>
        <w:numPr>
          <w:ilvl w:val="1"/>
          <w:numId w:val="6"/>
        </w:numPr>
        <w:autoSpaceDE w:val="0"/>
        <w:autoSpaceDN w:val="0"/>
        <w:adjustRightInd w:val="0"/>
        <w:ind w:left="720"/>
        <w:rPr>
          <w:rFonts w:ascii="Goudy Old Style" w:hAnsi="Goudy Old Style" w:cs="Times New Roman"/>
          <w:color w:val="000000"/>
          <w:szCs w:val="24"/>
        </w:rPr>
      </w:pPr>
      <w:r w:rsidRPr="00E10C8A">
        <w:rPr>
          <w:rFonts w:ascii="Goudy Old Style" w:hAnsi="Goudy Old Style" w:cs="Times New Roman"/>
          <w:color w:val="000000"/>
          <w:szCs w:val="24"/>
        </w:rPr>
        <w:t>Design, conduct and evaluate authentic public meetings;</w:t>
      </w:r>
    </w:p>
    <w:p w14:paraId="6504527D" w14:textId="7E00D821" w:rsidR="009D14D3" w:rsidRPr="00E10C8A" w:rsidRDefault="009D14D3" w:rsidP="009D14D3">
      <w:pPr>
        <w:numPr>
          <w:ilvl w:val="1"/>
          <w:numId w:val="6"/>
        </w:numPr>
        <w:autoSpaceDE w:val="0"/>
        <w:autoSpaceDN w:val="0"/>
        <w:adjustRightInd w:val="0"/>
        <w:ind w:left="720"/>
        <w:rPr>
          <w:rFonts w:ascii="Goudy Old Style" w:hAnsi="Goudy Old Style" w:cs="Times New Roman"/>
          <w:color w:val="000000"/>
          <w:szCs w:val="24"/>
        </w:rPr>
      </w:pPr>
      <w:r w:rsidRPr="00E10C8A">
        <w:rPr>
          <w:rFonts w:ascii="Goudy Old Style" w:hAnsi="Goudy Old Style" w:cs="Times New Roman"/>
          <w:color w:val="000000"/>
          <w:szCs w:val="24"/>
        </w:rPr>
        <w:t>Design, conduct and evaluate transformative community dialogues;</w:t>
      </w:r>
    </w:p>
    <w:p w14:paraId="71DD6C6F" w14:textId="77E9531E" w:rsidR="009D14D3" w:rsidRPr="00E10C8A" w:rsidRDefault="009D14D3" w:rsidP="009D14D3">
      <w:pPr>
        <w:numPr>
          <w:ilvl w:val="1"/>
          <w:numId w:val="6"/>
        </w:numPr>
        <w:autoSpaceDE w:val="0"/>
        <w:autoSpaceDN w:val="0"/>
        <w:adjustRightInd w:val="0"/>
        <w:ind w:left="720"/>
        <w:rPr>
          <w:rFonts w:ascii="Goudy Old Style" w:hAnsi="Goudy Old Style" w:cs="Times New Roman"/>
          <w:color w:val="000000"/>
          <w:szCs w:val="24"/>
        </w:rPr>
      </w:pPr>
      <w:r w:rsidRPr="00E10C8A">
        <w:rPr>
          <w:rFonts w:ascii="Goudy Old Style" w:hAnsi="Goudy Old Style" w:cs="Times New Roman"/>
          <w:color w:val="000000"/>
          <w:szCs w:val="24"/>
        </w:rPr>
        <w:t xml:space="preserve">Design, conduct and evaluate powerful </w:t>
      </w:r>
      <w:r w:rsidR="00954B1D">
        <w:rPr>
          <w:rFonts w:ascii="Goudy Old Style" w:hAnsi="Goudy Old Style" w:cs="Times New Roman"/>
          <w:color w:val="000000"/>
          <w:szCs w:val="24"/>
        </w:rPr>
        <w:t>collaborative change</w:t>
      </w:r>
      <w:r w:rsidRPr="00E10C8A">
        <w:rPr>
          <w:rFonts w:ascii="Goudy Old Style" w:hAnsi="Goudy Old Style" w:cs="Times New Roman"/>
          <w:color w:val="000000"/>
          <w:szCs w:val="24"/>
        </w:rPr>
        <w:t xml:space="preserve"> processes;</w:t>
      </w:r>
    </w:p>
    <w:p w14:paraId="5695D529" w14:textId="1C551653" w:rsidR="009D14D3" w:rsidRPr="00E10C8A" w:rsidRDefault="009D14D3" w:rsidP="009D14D3">
      <w:pPr>
        <w:numPr>
          <w:ilvl w:val="1"/>
          <w:numId w:val="6"/>
        </w:numPr>
        <w:autoSpaceDE w:val="0"/>
        <w:autoSpaceDN w:val="0"/>
        <w:adjustRightInd w:val="0"/>
        <w:ind w:left="720"/>
        <w:rPr>
          <w:rFonts w:ascii="Goudy Old Style" w:hAnsi="Goudy Old Style" w:cs="Times New Roman"/>
          <w:color w:val="000000"/>
          <w:szCs w:val="24"/>
        </w:rPr>
      </w:pPr>
      <w:r w:rsidRPr="00E10C8A">
        <w:rPr>
          <w:rFonts w:ascii="Goudy Old Style" w:hAnsi="Goudy Old Style" w:cs="Times New Roman"/>
          <w:color w:val="000000"/>
          <w:szCs w:val="24"/>
        </w:rPr>
        <w:t>Describe what constitutes success in each of these processes.</w:t>
      </w:r>
    </w:p>
    <w:p w14:paraId="4D1F6308" w14:textId="47A3B47C"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cs="Times New Roman"/>
          <w:color w:val="000000"/>
          <w:sz w:val="22"/>
          <w:szCs w:val="24"/>
        </w:rPr>
      </w:pPr>
    </w:p>
    <w:p w14:paraId="2676AEB7" w14:textId="3497DFD5" w:rsidR="00416745" w:rsidRPr="00416745" w:rsidRDefault="003158A0"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Pr>
          <w:rFonts w:ascii="Goudy Old Style" w:hAnsi="Goudy Old Style"/>
          <w:b/>
        </w:rPr>
        <w:t xml:space="preserve">Special note about learning and e-devices: </w:t>
      </w:r>
      <w:r w:rsidR="00416745" w:rsidRPr="00416745">
        <w:rPr>
          <w:rFonts w:ascii="Goudy Old Style" w:hAnsi="Goudy Old Style"/>
        </w:rPr>
        <w:t xml:space="preserve">Use of electronic devices in Planning classes has become an increasing distraction. Therefore the Department of Urban and Environmental Planning </w:t>
      </w:r>
      <w:r w:rsidR="006424C0">
        <w:rPr>
          <w:rFonts w:ascii="Goudy Old Style" w:hAnsi="Goudy Old Style"/>
        </w:rPr>
        <w:t>instituted</w:t>
      </w:r>
      <w:r w:rsidR="00416745" w:rsidRPr="00416745">
        <w:rPr>
          <w:rFonts w:ascii="Goudy Old Style" w:hAnsi="Goudy Old Style"/>
        </w:rPr>
        <w:t xml:space="preserve"> a new policy beginning </w:t>
      </w:r>
      <w:r w:rsidR="006424C0">
        <w:rPr>
          <w:rFonts w:ascii="Goudy Old Style" w:hAnsi="Goudy Old Style"/>
        </w:rPr>
        <w:t>F</w:t>
      </w:r>
      <w:r w:rsidR="00416745" w:rsidRPr="00416745">
        <w:rPr>
          <w:rFonts w:ascii="Goudy Old Style" w:hAnsi="Goudy Old Style"/>
        </w:rPr>
        <w:t>al</w:t>
      </w:r>
      <w:r w:rsidR="006424C0">
        <w:rPr>
          <w:rFonts w:ascii="Goudy Old Style" w:hAnsi="Goudy Old Style"/>
        </w:rPr>
        <w:t>l 2015</w:t>
      </w:r>
      <w:r w:rsidR="00416745">
        <w:rPr>
          <w:rFonts w:ascii="Goudy Old Style" w:hAnsi="Goudy Old Style"/>
        </w:rPr>
        <w:t xml:space="preserve">. The use of electronic devices including laptops, tablets, and cell phones </w:t>
      </w:r>
      <w:r w:rsidR="00416745" w:rsidRPr="00416745">
        <w:rPr>
          <w:rFonts w:ascii="Goudy Old Style" w:hAnsi="Goudy Old Style"/>
        </w:rPr>
        <w:t xml:space="preserve">will not be permitted in Planning classes. Instructors may permit their use when they are needed for class exercises or in-class work. Otherwise, such devices should not be in use during class time. Recording devices are exempt from this policy. </w:t>
      </w:r>
    </w:p>
    <w:p w14:paraId="247753DC" w14:textId="77777777" w:rsidR="00416745" w:rsidRDefault="00416745"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4826FB47" w14:textId="32197128"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E10C8A">
        <w:rPr>
          <w:rFonts w:ascii="Goudy Old Style" w:hAnsi="Goudy Old Style"/>
          <w:b/>
        </w:rPr>
        <w:t>Texts</w:t>
      </w:r>
      <w:r w:rsidRPr="00E10C8A">
        <w:rPr>
          <w:rFonts w:ascii="Goudy Old Style" w:hAnsi="Goudy Old Style"/>
          <w:b/>
          <w:sz w:val="28"/>
        </w:rPr>
        <w:t xml:space="preserve"> </w:t>
      </w:r>
    </w:p>
    <w:p w14:paraId="1A82B6AD" w14:textId="77777777" w:rsidR="009D14D3" w:rsidRPr="00E10C8A" w:rsidRDefault="009D14D3" w:rsidP="0083468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120"/>
        <w:rPr>
          <w:rFonts w:ascii="Goudy Old Style" w:hAnsi="Goudy Old Style"/>
        </w:rPr>
      </w:pPr>
      <w:r w:rsidRPr="00E10C8A">
        <w:rPr>
          <w:rFonts w:ascii="Goudy Old Style" w:hAnsi="Goudy Old Style"/>
        </w:rPr>
        <w:t xml:space="preserve">Judith E Innes, David E Booher. </w:t>
      </w:r>
      <w:r w:rsidRPr="00E10C8A">
        <w:rPr>
          <w:rFonts w:ascii="Goudy Old Style" w:hAnsi="Goudy Old Style"/>
          <w:i/>
        </w:rPr>
        <w:t>Planning with Complexity: An Introduction to Collaborative Rationality for Public Policy</w:t>
      </w:r>
      <w:r w:rsidRPr="00E10C8A">
        <w:rPr>
          <w:rFonts w:ascii="Goudy Old Style" w:hAnsi="Goudy Old Style"/>
        </w:rPr>
        <w:t>. 2010.</w:t>
      </w:r>
    </w:p>
    <w:p w14:paraId="0D1125F0" w14:textId="57A974D4" w:rsidR="009D14D3" w:rsidRPr="004D3E3A" w:rsidRDefault="00834685" w:rsidP="004D3E3A">
      <w:pPr>
        <w:widowControl/>
        <w:spacing w:after="120"/>
        <w:rPr>
          <w:rFonts w:ascii="Goudy Old Style" w:hAnsi="Goudy Old Style" w:cs="Times New Roman"/>
          <w:color w:val="000000"/>
          <w:sz w:val="22"/>
        </w:rPr>
      </w:pPr>
      <w:r w:rsidRPr="00E10C8A">
        <w:rPr>
          <w:rFonts w:ascii="Goudy Old Style" w:hAnsi="Goudy Old Style" w:cs="Courier"/>
          <w:color w:val="000000"/>
          <w:szCs w:val="22"/>
        </w:rPr>
        <w:t>Forester, John. </w:t>
      </w:r>
      <w:r w:rsidRPr="00E10C8A">
        <w:rPr>
          <w:rFonts w:ascii="Goudy Old Style" w:hAnsi="Goudy Old Style" w:cs="Courier"/>
          <w:i/>
          <w:iCs/>
          <w:color w:val="000000"/>
          <w:szCs w:val="22"/>
        </w:rPr>
        <w:t>Planning in the Face of Conflict: The Surprising Possibilities of Facilitative Leadership.</w:t>
      </w:r>
      <w:r w:rsidRPr="00E10C8A">
        <w:rPr>
          <w:rFonts w:ascii="Goudy Old Style" w:hAnsi="Goudy Old Style" w:cs="Courier"/>
          <w:color w:val="000000"/>
          <w:szCs w:val="22"/>
        </w:rPr>
        <w:t> 2013.</w:t>
      </w:r>
    </w:p>
    <w:p w14:paraId="65E92866" w14:textId="3FF5A0E1" w:rsidR="009D14D3" w:rsidRPr="005A06C4" w:rsidRDefault="00283D75"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Pr>
          <w:rFonts w:ascii="Goudy Old Style" w:hAnsi="Goudy Old Style"/>
        </w:rPr>
        <w:t>One text</w:t>
      </w:r>
      <w:r w:rsidR="009D14D3" w:rsidRPr="005A06C4">
        <w:rPr>
          <w:rFonts w:ascii="Goudy Old Style" w:hAnsi="Goudy Old Style"/>
        </w:rPr>
        <w:t xml:space="preserve"> will require only partial use and will be provided without charge in class:</w:t>
      </w:r>
    </w:p>
    <w:p w14:paraId="23E018C4" w14:textId="103F2B35" w:rsidR="009D14D3"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E10C8A">
        <w:rPr>
          <w:rFonts w:ascii="Goudy Old Style" w:hAnsi="Goudy Old Style"/>
        </w:rPr>
        <w:t xml:space="preserve">E. F. Dukes, M. Piscolish, J. Stephens. </w:t>
      </w:r>
      <w:r w:rsidRPr="00E10C8A">
        <w:rPr>
          <w:rFonts w:ascii="Goudy Old Style" w:hAnsi="Goudy Old Style"/>
          <w:i/>
        </w:rPr>
        <w:t xml:space="preserve">Reaching for </w:t>
      </w:r>
      <w:r w:rsidRPr="00E10C8A">
        <w:rPr>
          <w:rFonts w:ascii="Goudy Old Style" w:hAnsi="Goudy Old Style"/>
          <w:i/>
          <w:strike/>
        </w:rPr>
        <w:t>Common</w:t>
      </w:r>
      <w:r w:rsidRPr="00E10C8A">
        <w:rPr>
          <w:rFonts w:ascii="Goudy Old Style" w:hAnsi="Goudy Old Style"/>
          <w:i/>
        </w:rPr>
        <w:t xml:space="preserve"> Higher Ground: Creating Purpose-driven, Principled &amp; Powerful Groups. </w:t>
      </w:r>
      <w:r w:rsidR="00954B1D">
        <w:rPr>
          <w:rFonts w:ascii="Goudy Old Style" w:hAnsi="Goudy Old Style"/>
        </w:rPr>
        <w:t>2009</w:t>
      </w:r>
      <w:r w:rsidRPr="00E10C8A">
        <w:rPr>
          <w:rFonts w:ascii="Goudy Old Style" w:hAnsi="Goudy Old Style"/>
        </w:rPr>
        <w:t>.</w:t>
      </w:r>
    </w:p>
    <w:p w14:paraId="4172C85E" w14:textId="7697852C" w:rsidR="00433B70" w:rsidRPr="00433B70" w:rsidRDefault="00433B70"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Pr>
          <w:rFonts w:ascii="Goudy Old Style" w:hAnsi="Goudy Old Style"/>
        </w:rPr>
        <w:t xml:space="preserve">The handbook </w:t>
      </w:r>
      <w:r>
        <w:rPr>
          <w:rFonts w:ascii="Goudy Old Style" w:hAnsi="Goudy Old Style"/>
          <w:i/>
        </w:rPr>
        <w:t xml:space="preserve">Collaboration: A Guide for Environmental Advocates </w:t>
      </w:r>
      <w:r>
        <w:rPr>
          <w:rFonts w:ascii="Goudy Old Style" w:hAnsi="Goudy Old Style"/>
        </w:rPr>
        <w:t>will also be loaned to students.</w:t>
      </w:r>
    </w:p>
    <w:p w14:paraId="6722D864" w14:textId="0CCB60B5"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E10C8A">
        <w:rPr>
          <w:rFonts w:ascii="Goudy Old Style" w:hAnsi="Goudy Old Style"/>
        </w:rPr>
        <w:t xml:space="preserve">Selected </w:t>
      </w:r>
      <w:r w:rsidR="004D3E3A">
        <w:rPr>
          <w:rFonts w:ascii="Goudy Old Style" w:hAnsi="Goudy Old Style"/>
        </w:rPr>
        <w:t xml:space="preserve">additional </w:t>
      </w:r>
      <w:r w:rsidRPr="00E10C8A">
        <w:rPr>
          <w:rFonts w:ascii="Goudy Old Style" w:hAnsi="Goudy Old Style"/>
        </w:rPr>
        <w:t xml:space="preserve">articles, case studies and exercises will </w:t>
      </w:r>
      <w:r w:rsidR="004D3E3A">
        <w:rPr>
          <w:rFonts w:ascii="Goudy Old Style" w:hAnsi="Goudy Old Style"/>
        </w:rPr>
        <w:t xml:space="preserve">also </w:t>
      </w:r>
      <w:r w:rsidRPr="00E10C8A">
        <w:rPr>
          <w:rFonts w:ascii="Goudy Old Style" w:hAnsi="Goudy Old Style"/>
        </w:rPr>
        <w:t>be provided</w:t>
      </w:r>
      <w:r w:rsidR="00433B70">
        <w:rPr>
          <w:rFonts w:ascii="Goudy Old Style" w:hAnsi="Goudy Old Style"/>
        </w:rPr>
        <w:t>; most will be found on Collab under the Resources tab</w:t>
      </w:r>
      <w:r w:rsidRPr="00E10C8A">
        <w:rPr>
          <w:rFonts w:ascii="Goudy Old Style" w:hAnsi="Goudy Old Style"/>
        </w:rPr>
        <w:t>.</w:t>
      </w:r>
    </w:p>
    <w:p w14:paraId="71EFD77B" w14:textId="77777777" w:rsidR="009D14D3" w:rsidRPr="00E10C8A" w:rsidRDefault="009D14D3" w:rsidP="009D14D3">
      <w:pPr>
        <w:widowControl/>
        <w:jc w:val="both"/>
        <w:rPr>
          <w:rFonts w:ascii="Goudy Old Style" w:hAnsi="Goudy Old Style"/>
          <w:b/>
        </w:rPr>
      </w:pPr>
    </w:p>
    <w:p w14:paraId="192A761C"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Cs w:val="24"/>
        </w:rPr>
      </w:pPr>
      <w:r w:rsidRPr="00E10C8A">
        <w:rPr>
          <w:rFonts w:ascii="Goudy Old Style" w:hAnsi="Goudy Old Style"/>
          <w:b/>
          <w:szCs w:val="24"/>
        </w:rPr>
        <w:t xml:space="preserve">GRADED ASSIGNMENTS: </w:t>
      </w:r>
    </w:p>
    <w:p w14:paraId="0D01BD5B" w14:textId="15687516" w:rsidR="009D14D3" w:rsidRPr="00E10C8A" w:rsidRDefault="009D14D3" w:rsidP="009D14D3">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szCs w:val="24"/>
        </w:rPr>
        <w:t xml:space="preserve">Ongoing shared journal and </w:t>
      </w:r>
      <w:r w:rsidR="00793968">
        <w:rPr>
          <w:rFonts w:ascii="Goudy Old Style" w:hAnsi="Goudy Old Style"/>
          <w:szCs w:val="24"/>
        </w:rPr>
        <w:t>final synthesis essay</w:t>
      </w:r>
      <w:r w:rsidRPr="00E10C8A">
        <w:rPr>
          <w:rFonts w:ascii="Goudy Old Style" w:hAnsi="Goudy Old Style"/>
          <w:szCs w:val="24"/>
        </w:rPr>
        <w:t>. (30%).</w:t>
      </w:r>
    </w:p>
    <w:p w14:paraId="16CA13D8" w14:textId="77777777" w:rsidR="009D14D3" w:rsidRPr="00E10C8A" w:rsidRDefault="009D14D3" w:rsidP="009D14D3">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szCs w:val="24"/>
        </w:rPr>
        <w:lastRenderedPageBreak/>
        <w:t>Active class participation (30%).</w:t>
      </w:r>
    </w:p>
    <w:p w14:paraId="6167F964" w14:textId="00D57433" w:rsidR="009D14D3" w:rsidRPr="00E10C8A" w:rsidRDefault="009D14D3" w:rsidP="009D14D3">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szCs w:val="24"/>
        </w:rPr>
        <w:t xml:space="preserve">A group report and presentation concerning recommendations for </w:t>
      </w:r>
      <w:r w:rsidR="00954B1D">
        <w:rPr>
          <w:rFonts w:ascii="Goudy Old Style" w:hAnsi="Goudy Old Style"/>
          <w:szCs w:val="24"/>
        </w:rPr>
        <w:t>a collaborative change process that addresses</w:t>
      </w:r>
      <w:r w:rsidRPr="00E10C8A">
        <w:rPr>
          <w:rFonts w:ascii="Goudy Old Style" w:hAnsi="Goudy Old Style"/>
          <w:szCs w:val="24"/>
        </w:rPr>
        <w:t xml:space="preserve"> a complex issue involving multiple stakeholders and publics (40%).</w:t>
      </w:r>
    </w:p>
    <w:p w14:paraId="6CD76CCF"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Cs w:val="24"/>
        </w:rPr>
      </w:pPr>
    </w:p>
    <w:p w14:paraId="1F76283A"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Cs w:val="24"/>
        </w:rPr>
      </w:pPr>
      <w:r w:rsidRPr="00E10C8A">
        <w:rPr>
          <w:rFonts w:ascii="Goudy Old Style" w:hAnsi="Goudy Old Style"/>
          <w:b/>
          <w:szCs w:val="24"/>
        </w:rPr>
        <w:t>GRADING:</w:t>
      </w:r>
    </w:p>
    <w:p w14:paraId="12F2099F"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szCs w:val="24"/>
        </w:rPr>
        <w:tab/>
        <w:t xml:space="preserve">An A is offered for outstanding work; a B is given for work which is truly satisfactory; a C is unacceptable for graduate participants.  </w:t>
      </w:r>
    </w:p>
    <w:p w14:paraId="6A67D65A"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szCs w:val="24"/>
        </w:rPr>
        <w:tab/>
        <w:t>Grading will be based on:</w:t>
      </w:r>
    </w:p>
    <w:p w14:paraId="2C972060" w14:textId="02C33C3B" w:rsidR="009D14D3" w:rsidRPr="00E10C8A" w:rsidRDefault="004D3E3A" w:rsidP="009D14D3">
      <w:pPr>
        <w:numPr>
          <w:ilvl w:val="12"/>
          <w:numId w:val="0"/>
        </w:numPr>
        <w:shd w:val="pct87" w:color="auto" w:fill="aut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i/>
          <w:szCs w:val="24"/>
        </w:rPr>
      </w:pPr>
      <w:r>
        <w:rPr>
          <w:rFonts w:ascii="Goudy Old Style" w:hAnsi="Goudy Old Style"/>
          <w:i/>
          <w:szCs w:val="24"/>
        </w:rPr>
        <w:tab/>
        <w:t>30%: 12</w:t>
      </w:r>
      <w:r w:rsidR="009D14D3" w:rsidRPr="00E10C8A">
        <w:rPr>
          <w:rFonts w:ascii="Goudy Old Style" w:hAnsi="Goudy Old Style"/>
          <w:i/>
          <w:szCs w:val="24"/>
        </w:rPr>
        <w:t xml:space="preserve"> bi-w</w:t>
      </w:r>
      <w:r w:rsidR="00793968">
        <w:rPr>
          <w:rFonts w:ascii="Goudy Old Style" w:hAnsi="Goudy Old Style"/>
          <w:i/>
          <w:szCs w:val="24"/>
        </w:rPr>
        <w:t>eekly journal reflections and a final synthesis reflection</w:t>
      </w:r>
      <w:r w:rsidR="009D14D3" w:rsidRPr="00E10C8A">
        <w:rPr>
          <w:rFonts w:ascii="Goudy Old Style" w:hAnsi="Goudy Old Style"/>
          <w:i/>
          <w:szCs w:val="24"/>
        </w:rPr>
        <w:t>.</w:t>
      </w:r>
    </w:p>
    <w:p w14:paraId="3CC1C902" w14:textId="25208ABF" w:rsidR="009D14D3" w:rsidRPr="00E10C8A" w:rsidRDefault="009834F1" w:rsidP="009D14D3">
      <w:pPr>
        <w:rPr>
          <w:rFonts w:ascii="Goudy Old Style" w:hAnsi="Goudy Old Style"/>
          <w:szCs w:val="24"/>
        </w:rPr>
      </w:pPr>
      <w:r>
        <w:rPr>
          <w:rFonts w:ascii="Goudy Old Style" w:hAnsi="Goudy Old Style"/>
          <w:szCs w:val="24"/>
        </w:rPr>
        <w:t xml:space="preserve">For </w:t>
      </w:r>
      <w:r w:rsidR="004D3E3A">
        <w:rPr>
          <w:rFonts w:ascii="Goudy Old Style" w:hAnsi="Goudy Old Style"/>
          <w:szCs w:val="24"/>
        </w:rPr>
        <w:t>six</w:t>
      </w:r>
      <w:r w:rsidR="009D14D3" w:rsidRPr="00E10C8A">
        <w:rPr>
          <w:rFonts w:ascii="Goudy Old Style" w:hAnsi="Goudy Old Style"/>
          <w:szCs w:val="24"/>
        </w:rPr>
        <w:t xml:space="preserve"> </w:t>
      </w:r>
      <w:r>
        <w:rPr>
          <w:rFonts w:ascii="Goudy Old Style" w:hAnsi="Goudy Old Style"/>
          <w:szCs w:val="24"/>
        </w:rPr>
        <w:t xml:space="preserve">of the first </w:t>
      </w:r>
      <w:r w:rsidR="009D14D3" w:rsidRPr="00E10C8A">
        <w:rPr>
          <w:rFonts w:ascii="Goudy Old Style" w:hAnsi="Goudy Old Style"/>
          <w:szCs w:val="24"/>
        </w:rPr>
        <w:t xml:space="preserve">classes beginning with class two, you will keep a journal of your responses to the readings </w:t>
      </w:r>
      <w:r w:rsidR="004D3E3A">
        <w:rPr>
          <w:rFonts w:ascii="Goudy Old Style" w:hAnsi="Goudy Old Style"/>
          <w:szCs w:val="24"/>
        </w:rPr>
        <w:t xml:space="preserve">prior to class </w:t>
      </w:r>
      <w:r w:rsidR="009D14D3" w:rsidRPr="00E10C8A">
        <w:rPr>
          <w:rFonts w:ascii="Goudy Old Style" w:hAnsi="Goudy Old Style"/>
          <w:szCs w:val="24"/>
        </w:rPr>
        <w:t xml:space="preserve">and </w:t>
      </w:r>
      <w:r w:rsidR="004D3E3A">
        <w:rPr>
          <w:rFonts w:ascii="Goudy Old Style" w:hAnsi="Goudy Old Style"/>
          <w:szCs w:val="24"/>
        </w:rPr>
        <w:t xml:space="preserve">to the </w:t>
      </w:r>
      <w:r w:rsidR="009D14D3" w:rsidRPr="00E10C8A">
        <w:rPr>
          <w:rFonts w:ascii="Goudy Old Style" w:hAnsi="Goudy Old Style"/>
          <w:szCs w:val="24"/>
        </w:rPr>
        <w:t>class experiences</w:t>
      </w:r>
      <w:r w:rsidR="004D3E3A">
        <w:rPr>
          <w:rFonts w:ascii="Goudy Old Style" w:hAnsi="Goudy Old Style"/>
          <w:szCs w:val="24"/>
        </w:rPr>
        <w:t xml:space="preserve"> following the class</w:t>
      </w:r>
      <w:r w:rsidR="009D14D3" w:rsidRPr="00E10C8A">
        <w:rPr>
          <w:rFonts w:ascii="Goudy Old Style" w:hAnsi="Goudy Old Style"/>
          <w:szCs w:val="24"/>
        </w:rPr>
        <w:t xml:space="preserve">. Your journal is a place to try out and explore ideas concerning course readings, </w:t>
      </w:r>
      <w:r w:rsidR="00A9539A">
        <w:rPr>
          <w:rFonts w:ascii="Goudy Old Style" w:hAnsi="Goudy Old Style"/>
          <w:szCs w:val="24"/>
        </w:rPr>
        <w:t xml:space="preserve">class exercises, </w:t>
      </w:r>
      <w:r w:rsidR="009D14D3" w:rsidRPr="00E10C8A">
        <w:rPr>
          <w:rFonts w:ascii="Goudy Old Style" w:hAnsi="Goudy Old Style"/>
          <w:szCs w:val="24"/>
        </w:rPr>
        <w:t>and discussions</w:t>
      </w:r>
      <w:r w:rsidR="00793968">
        <w:rPr>
          <w:rFonts w:ascii="Goudy Old Style" w:hAnsi="Goudy Old Style"/>
          <w:szCs w:val="24"/>
        </w:rPr>
        <w:t>,</w:t>
      </w:r>
      <w:r w:rsidR="009D14D3" w:rsidRPr="00E10C8A">
        <w:rPr>
          <w:rFonts w:ascii="Goudy Old Style" w:hAnsi="Goudy Old Style"/>
          <w:szCs w:val="24"/>
        </w:rPr>
        <w:t xml:space="preserve"> without worrying about being </w:t>
      </w:r>
      <w:r w:rsidR="00793968">
        <w:rPr>
          <w:rFonts w:ascii="Goudy Old Style" w:hAnsi="Goudy Old Style"/>
          <w:szCs w:val="24"/>
        </w:rPr>
        <w:t>graded</w:t>
      </w:r>
      <w:r w:rsidR="009D14D3" w:rsidRPr="00E10C8A">
        <w:rPr>
          <w:rFonts w:ascii="Goudy Old Style" w:hAnsi="Goudy Old Style"/>
          <w:szCs w:val="24"/>
        </w:rPr>
        <w:t xml:space="preserve">. It is a place to experiment and to ask yourself, "How accurately can I explain or describe my/this idea?" The point of the journal is to develop a regular, habitual practice of figuring out what you think of the course materials and your participation in class. </w:t>
      </w:r>
      <w:r>
        <w:rPr>
          <w:rFonts w:ascii="Goudy Old Style" w:hAnsi="Goudy Old Style"/>
          <w:szCs w:val="24"/>
        </w:rPr>
        <w:t>As</w:t>
      </w:r>
      <w:r w:rsidR="009D14D3" w:rsidRPr="00E10C8A">
        <w:rPr>
          <w:rFonts w:ascii="Goudy Old Style" w:hAnsi="Goudy Old Style"/>
          <w:szCs w:val="24"/>
        </w:rPr>
        <w:t xml:space="preserve"> you add to your journal consistently and regularly, you'll find that your thinking and your ability to make connections will deepen.</w:t>
      </w:r>
    </w:p>
    <w:p w14:paraId="71492C2A" w14:textId="77777777" w:rsidR="009D14D3" w:rsidRPr="00E10C8A" w:rsidRDefault="009D14D3" w:rsidP="009D14D3">
      <w:pPr>
        <w:rPr>
          <w:rFonts w:ascii="Goudy Old Style" w:hAnsi="Goudy Old Style"/>
          <w:szCs w:val="24"/>
        </w:rPr>
      </w:pPr>
    </w:p>
    <w:p w14:paraId="1F302A51" w14:textId="4EE5F4AA" w:rsidR="009D14D3" w:rsidRPr="00E10C8A" w:rsidRDefault="005F75BA" w:rsidP="009D14D3">
      <w:pPr>
        <w:rPr>
          <w:rFonts w:ascii="Goudy Old Style" w:hAnsi="Goudy Old Style"/>
          <w:szCs w:val="24"/>
        </w:rPr>
      </w:pPr>
      <w:r>
        <w:rPr>
          <w:rFonts w:ascii="Goudy Old Style" w:hAnsi="Goudy Old Style"/>
          <w:szCs w:val="24"/>
        </w:rPr>
        <w:t xml:space="preserve">It is essential </w:t>
      </w:r>
      <w:r w:rsidR="009D14D3" w:rsidRPr="00E10C8A">
        <w:rPr>
          <w:rFonts w:ascii="Goudy Old Style" w:hAnsi="Goudy Old Style"/>
          <w:szCs w:val="24"/>
        </w:rPr>
        <w:t>that you keep this journal on a consistent basis. While the content will not be graded, your completion of these writings on time constitutes 20% of your grade. You are allowed one late entry, after whi</w:t>
      </w:r>
      <w:r w:rsidR="009834F1">
        <w:rPr>
          <w:rFonts w:ascii="Goudy Old Style" w:hAnsi="Goudy Old Style"/>
          <w:szCs w:val="24"/>
        </w:rPr>
        <w:t>ch each late assignment counts .5</w:t>
      </w:r>
      <w:r w:rsidR="009D14D3" w:rsidRPr="00E10C8A">
        <w:rPr>
          <w:rFonts w:ascii="Goudy Old Style" w:hAnsi="Goudy Old Style"/>
          <w:szCs w:val="24"/>
        </w:rPr>
        <w:t xml:space="preserve">% deducted from your </w:t>
      </w:r>
      <w:r w:rsidR="009834F1">
        <w:rPr>
          <w:rFonts w:ascii="Goudy Old Style" w:hAnsi="Goudy Old Style"/>
          <w:szCs w:val="24"/>
        </w:rPr>
        <w:t xml:space="preserve">final </w:t>
      </w:r>
      <w:r w:rsidR="009D14D3" w:rsidRPr="00E10C8A">
        <w:rPr>
          <w:rFonts w:ascii="Goudy Old Style" w:hAnsi="Goudy Old Style"/>
          <w:szCs w:val="24"/>
        </w:rPr>
        <w:t xml:space="preserve">grade. </w:t>
      </w:r>
    </w:p>
    <w:p w14:paraId="15D41E00" w14:textId="77777777" w:rsidR="009D14D3" w:rsidRPr="00E10C8A" w:rsidRDefault="009D14D3" w:rsidP="009D14D3">
      <w:pPr>
        <w:rPr>
          <w:rFonts w:ascii="Goudy Old Style" w:hAnsi="Goudy Old Style"/>
          <w:szCs w:val="24"/>
        </w:rPr>
      </w:pPr>
    </w:p>
    <w:p w14:paraId="058F9ECD" w14:textId="77777777" w:rsidR="009D14D3" w:rsidRPr="00E10C8A" w:rsidRDefault="009D14D3" w:rsidP="009D14D3">
      <w:pPr>
        <w:rPr>
          <w:rFonts w:ascii="Goudy Old Style" w:hAnsi="Goudy Old Style"/>
          <w:szCs w:val="24"/>
        </w:rPr>
      </w:pPr>
      <w:r w:rsidRPr="00E10C8A">
        <w:rPr>
          <w:rFonts w:ascii="Goudy Old Style" w:hAnsi="Goudy Old Style"/>
          <w:szCs w:val="24"/>
        </w:rPr>
        <w:t xml:space="preserve">The journal reflections and syntheses will have </w:t>
      </w:r>
      <w:r w:rsidRPr="00E10C8A">
        <w:rPr>
          <w:rFonts w:ascii="Goudy Old Style" w:hAnsi="Goudy Old Style"/>
          <w:szCs w:val="24"/>
          <w:u w:val="single"/>
        </w:rPr>
        <w:t>three parts</w:t>
      </w:r>
      <w:r w:rsidRPr="00E10C8A">
        <w:rPr>
          <w:rFonts w:ascii="Goudy Old Style" w:hAnsi="Goudy Old Style"/>
          <w:szCs w:val="24"/>
        </w:rPr>
        <w:t>:</w:t>
      </w:r>
    </w:p>
    <w:p w14:paraId="71CBC5CF" w14:textId="77777777" w:rsidR="009D14D3" w:rsidRPr="00E10C8A" w:rsidRDefault="009D14D3" w:rsidP="009D14D3">
      <w:pPr>
        <w:rPr>
          <w:rFonts w:ascii="Goudy Old Style" w:hAnsi="Goudy Old Style"/>
          <w:szCs w:val="24"/>
        </w:rPr>
      </w:pPr>
    </w:p>
    <w:p w14:paraId="31707DE7" w14:textId="3E270FD2" w:rsidR="009D14D3" w:rsidRPr="00E10C8A" w:rsidRDefault="009D14D3" w:rsidP="009D14D3">
      <w:pPr>
        <w:rPr>
          <w:rFonts w:ascii="Goudy Old Style" w:hAnsi="Goudy Old Style"/>
          <w:szCs w:val="24"/>
        </w:rPr>
      </w:pPr>
      <w:r w:rsidRPr="00E10C8A">
        <w:rPr>
          <w:rFonts w:ascii="Goudy Old Style" w:hAnsi="Goudy Old Style"/>
          <w:b/>
          <w:i/>
          <w:szCs w:val="24"/>
        </w:rPr>
        <w:t xml:space="preserve">1) Pre-class Reading Reaction: </w:t>
      </w:r>
      <w:r w:rsidRPr="00E10C8A">
        <w:rPr>
          <w:rFonts w:ascii="Goudy Old Style" w:hAnsi="Goudy Old Style"/>
          <w:szCs w:val="24"/>
        </w:rPr>
        <w:t xml:space="preserve">Beginning just prior to class two, each student will submit a pre-class reflection. By </w:t>
      </w:r>
      <w:r w:rsidRPr="00E10C8A">
        <w:rPr>
          <w:rFonts w:ascii="Goudy Old Style" w:hAnsi="Goudy Old Style"/>
          <w:b/>
          <w:szCs w:val="24"/>
        </w:rPr>
        <w:t xml:space="preserve">5 p.m. on </w:t>
      </w:r>
      <w:r w:rsidR="004D3E3A">
        <w:rPr>
          <w:rFonts w:ascii="Goudy Old Style" w:hAnsi="Goudy Old Style"/>
          <w:b/>
          <w:szCs w:val="24"/>
        </w:rPr>
        <w:t>Tuesdays</w:t>
      </w:r>
      <w:r w:rsidRPr="00E10C8A">
        <w:rPr>
          <w:rFonts w:ascii="Goudy Old Style" w:hAnsi="Goudy Old Style"/>
          <w:szCs w:val="24"/>
        </w:rPr>
        <w:t xml:space="preserve"> before class, reflect on each assigned reading and explore a question that interests you. See if you can make connections between the readings and your interests, thinking about how they best fit together, and identifying where the discrepancies are.  Do some of the materials disturb you? Why? Which readings resonate most with you? Why? Exploring some of these paths will allow you to take an analytically critical approach to the readings. You should be able to do this with 600-900 words </w:t>
      </w:r>
      <w:r w:rsidR="009834F1">
        <w:rPr>
          <w:rFonts w:ascii="Goudy Old Style" w:hAnsi="Goudy Old Style"/>
          <w:szCs w:val="24"/>
        </w:rPr>
        <w:t>that</w:t>
      </w:r>
      <w:r w:rsidRPr="00E10C8A">
        <w:rPr>
          <w:rFonts w:ascii="Goudy Old Style" w:hAnsi="Goudy Old Style"/>
          <w:szCs w:val="24"/>
        </w:rPr>
        <w:t xml:space="preserve"> will be posted for all to see on </w:t>
      </w:r>
      <w:r w:rsidR="005F75BA">
        <w:rPr>
          <w:rFonts w:ascii="Goudy Old Style" w:hAnsi="Goudy Old Style"/>
          <w:szCs w:val="24"/>
        </w:rPr>
        <w:t>a</w:t>
      </w:r>
      <w:r w:rsidRPr="00E10C8A">
        <w:rPr>
          <w:rFonts w:ascii="Goudy Old Style" w:hAnsi="Goudy Old Style"/>
          <w:szCs w:val="24"/>
        </w:rPr>
        <w:t xml:space="preserve"> class blog.</w:t>
      </w:r>
    </w:p>
    <w:p w14:paraId="439AC961" w14:textId="77777777" w:rsidR="009D14D3" w:rsidRPr="00E10C8A" w:rsidRDefault="009D14D3" w:rsidP="009D14D3">
      <w:pPr>
        <w:rPr>
          <w:rFonts w:ascii="Goudy Old Style" w:hAnsi="Goudy Old Style"/>
          <w:szCs w:val="24"/>
        </w:rPr>
      </w:pPr>
    </w:p>
    <w:p w14:paraId="242C6C80" w14:textId="5F85F225" w:rsidR="009D14D3" w:rsidRPr="00E10C8A" w:rsidRDefault="009D14D3" w:rsidP="009D14D3">
      <w:pPr>
        <w:rPr>
          <w:rFonts w:ascii="Goudy Old Style" w:hAnsi="Goudy Old Style"/>
          <w:szCs w:val="24"/>
        </w:rPr>
      </w:pPr>
      <w:r w:rsidRPr="00E10C8A">
        <w:rPr>
          <w:rFonts w:ascii="Goudy Old Style" w:hAnsi="Goudy Old Style"/>
          <w:b/>
          <w:i/>
          <w:szCs w:val="24"/>
        </w:rPr>
        <w:t xml:space="preserve">2) Afterthoughts: </w:t>
      </w:r>
      <w:r w:rsidRPr="00E10C8A">
        <w:rPr>
          <w:rFonts w:ascii="Goudy Old Style" w:hAnsi="Goudy Old Style"/>
          <w:szCs w:val="24"/>
        </w:rPr>
        <w:t xml:space="preserve">Starting after the second class, and by </w:t>
      </w:r>
      <w:r w:rsidRPr="00E10C8A">
        <w:rPr>
          <w:rFonts w:ascii="Goudy Old Style" w:hAnsi="Goudy Old Style"/>
          <w:b/>
          <w:szCs w:val="24"/>
        </w:rPr>
        <w:t xml:space="preserve">5 p.m. on </w:t>
      </w:r>
      <w:r w:rsidR="004D3E3A">
        <w:rPr>
          <w:rFonts w:ascii="Goudy Old Style" w:hAnsi="Goudy Old Style"/>
          <w:b/>
          <w:szCs w:val="24"/>
        </w:rPr>
        <w:t>Fridays</w:t>
      </w:r>
      <w:r w:rsidRPr="00E10C8A">
        <w:rPr>
          <w:rFonts w:ascii="Goudy Old Style" w:hAnsi="Goudy Old Style"/>
          <w:szCs w:val="24"/>
        </w:rPr>
        <w:t xml:space="preserve"> after class, reflect back on the readings and class discussions and activities and describe what you take away. What seems important: quotes, images, ideas? Have you changed your thinking at all on the basis of the class? Have you understood some of the readings in a different light? Are there ideas that were generated in class that you will want to think about more fully? This </w:t>
      </w:r>
      <w:r w:rsidR="00875BD9">
        <w:rPr>
          <w:rFonts w:ascii="Goudy Old Style" w:hAnsi="Goudy Old Style"/>
          <w:szCs w:val="24"/>
        </w:rPr>
        <w:t xml:space="preserve">could be somewhat less long (500-700 words) </w:t>
      </w:r>
      <w:r w:rsidRPr="00E10C8A">
        <w:rPr>
          <w:rFonts w:ascii="Goudy Old Style" w:hAnsi="Goudy Old Style"/>
          <w:szCs w:val="24"/>
        </w:rPr>
        <w:t>and will be posted for all to see on your class blog.</w:t>
      </w:r>
    </w:p>
    <w:p w14:paraId="574B314E" w14:textId="77777777" w:rsidR="009D14D3" w:rsidRPr="00E10C8A" w:rsidRDefault="009D14D3" w:rsidP="009D14D3">
      <w:pPr>
        <w:rPr>
          <w:rFonts w:ascii="Goudy Old Style" w:hAnsi="Goudy Old Style"/>
          <w:szCs w:val="24"/>
        </w:rPr>
      </w:pPr>
    </w:p>
    <w:p w14:paraId="42BD8810" w14:textId="12B6E0A9" w:rsidR="00343272" w:rsidRPr="00343272" w:rsidRDefault="009D14D3" w:rsidP="00343272">
      <w:pPr>
        <w:pStyle w:val="NormalWeb"/>
        <w:spacing w:before="2" w:after="2" w:line="312" w:lineRule="atLeast"/>
        <w:rPr>
          <w:rFonts w:ascii="Goudy Old Style" w:hAnsi="Goudy Old Style" w:cs="MS Serif"/>
          <w:sz w:val="24"/>
          <w:szCs w:val="24"/>
        </w:rPr>
      </w:pPr>
      <w:r w:rsidRPr="004D3E3A">
        <w:rPr>
          <w:rFonts w:ascii="Goudy Old Style" w:hAnsi="Goudy Old Style" w:cs="MS Serif"/>
          <w:b/>
          <w:i/>
          <w:sz w:val="24"/>
          <w:szCs w:val="24"/>
        </w:rPr>
        <w:t xml:space="preserve">3) </w:t>
      </w:r>
      <w:r w:rsidR="00A9539A" w:rsidRPr="004D3E3A">
        <w:rPr>
          <w:rFonts w:ascii="Goudy Old Style" w:hAnsi="Goudy Old Style" w:cs="MS Serif"/>
          <w:b/>
          <w:i/>
          <w:sz w:val="24"/>
          <w:szCs w:val="24"/>
        </w:rPr>
        <w:t>Final synthesis reflection:</w:t>
      </w:r>
      <w:r w:rsidR="00A9539A" w:rsidRPr="00343272">
        <w:rPr>
          <w:rFonts w:ascii="Goudy Old Style" w:hAnsi="Goudy Old Style" w:cs="MS Serif"/>
          <w:sz w:val="24"/>
          <w:szCs w:val="24"/>
        </w:rPr>
        <w:t xml:space="preserve"> </w:t>
      </w:r>
      <w:r w:rsidRPr="00343272">
        <w:rPr>
          <w:rFonts w:ascii="Goudy Old Style" w:hAnsi="Goudy Old Style" w:cs="MS Serif"/>
          <w:sz w:val="24"/>
          <w:szCs w:val="24"/>
        </w:rPr>
        <w:t>You will als</w:t>
      </w:r>
      <w:r w:rsidR="00343272" w:rsidRPr="00343272">
        <w:rPr>
          <w:rFonts w:ascii="Goudy Old Style" w:hAnsi="Goudy Old Style" w:cs="MS Serif"/>
          <w:sz w:val="24"/>
          <w:szCs w:val="24"/>
        </w:rPr>
        <w:t>o have </w:t>
      </w:r>
      <w:r w:rsidR="00343272" w:rsidRPr="00305C8D">
        <w:rPr>
          <w:rFonts w:ascii="Goudy Old Style" w:hAnsi="Goudy Old Style" w:cs="MS Serif"/>
          <w:sz w:val="24"/>
          <w:szCs w:val="24"/>
          <w:u w:val="single"/>
        </w:rPr>
        <w:t>one summary reflection, worth 10%</w:t>
      </w:r>
      <w:r w:rsidR="00343272" w:rsidRPr="00343272">
        <w:rPr>
          <w:rFonts w:ascii="Goudy Old Style" w:hAnsi="Goudy Old Style" w:cs="MS Serif"/>
          <w:sz w:val="24"/>
          <w:szCs w:val="24"/>
        </w:rPr>
        <w:t xml:space="preserve"> of your final grade. Look back at your pre- and post-class reflections, </w:t>
      </w:r>
      <w:r w:rsidR="00343272" w:rsidRPr="00305C8D">
        <w:rPr>
          <w:rFonts w:ascii="Goudy Old Style" w:hAnsi="Goudy Old Style" w:cs="MS Serif"/>
          <w:sz w:val="24"/>
          <w:szCs w:val="24"/>
          <w:u w:val="single"/>
        </w:rPr>
        <w:t xml:space="preserve">by 5 p.m. </w:t>
      </w:r>
      <w:r w:rsidR="000257D9" w:rsidRPr="00305C8D">
        <w:rPr>
          <w:rFonts w:ascii="Goudy Old Style" w:hAnsi="Goudy Old Style" w:cs="MS Serif"/>
          <w:sz w:val="24"/>
          <w:szCs w:val="24"/>
          <w:u w:val="single"/>
        </w:rPr>
        <w:t>on December 7</w:t>
      </w:r>
      <w:r w:rsidR="00343272" w:rsidRPr="00343272">
        <w:rPr>
          <w:rFonts w:ascii="Goudy Old Style" w:hAnsi="Goudy Old Style" w:cs="MS Serif"/>
          <w:sz w:val="24"/>
          <w:szCs w:val="24"/>
        </w:rPr>
        <w:t xml:space="preserve"> identify major </w:t>
      </w:r>
      <w:r w:rsidR="00343272" w:rsidRPr="00343272">
        <w:rPr>
          <w:rFonts w:ascii="Goudy Old Style" w:hAnsi="Goudy Old Style" w:cs="MS Serif"/>
          <w:sz w:val="24"/>
          <w:szCs w:val="24"/>
        </w:rPr>
        <w:lastRenderedPageBreak/>
        <w:t>ideas, themes, and threads related to collaborative planning, including readings and class exercises and discussions, and analyze how they have developed over the course of this semester. </w:t>
      </w:r>
    </w:p>
    <w:p w14:paraId="7C19A95F" w14:textId="77777777" w:rsidR="00343272" w:rsidRPr="00343272" w:rsidRDefault="00343272" w:rsidP="00343272">
      <w:pPr>
        <w:widowControl/>
        <w:numPr>
          <w:ilvl w:val="0"/>
          <w:numId w:val="38"/>
        </w:numPr>
        <w:spacing w:before="100" w:beforeAutospacing="1" w:after="100" w:afterAutospacing="1" w:line="312" w:lineRule="atLeast"/>
        <w:rPr>
          <w:rFonts w:ascii="Goudy Old Style" w:hAnsi="Goudy Old Style"/>
          <w:szCs w:val="24"/>
        </w:rPr>
      </w:pPr>
      <w:r w:rsidRPr="00343272">
        <w:rPr>
          <w:rFonts w:ascii="Goudy Old Style" w:hAnsi="Goudy Old Style"/>
          <w:szCs w:val="24"/>
        </w:rPr>
        <w:t>What is their significance for you?</w:t>
      </w:r>
    </w:p>
    <w:p w14:paraId="7F83A05D" w14:textId="77777777" w:rsidR="00343272" w:rsidRPr="00343272" w:rsidRDefault="00343272" w:rsidP="00343272">
      <w:pPr>
        <w:widowControl/>
        <w:numPr>
          <w:ilvl w:val="0"/>
          <w:numId w:val="38"/>
        </w:numPr>
        <w:spacing w:before="100" w:beforeAutospacing="1" w:after="100" w:afterAutospacing="1" w:line="312" w:lineRule="atLeast"/>
        <w:rPr>
          <w:rFonts w:ascii="Goudy Old Style" w:hAnsi="Goudy Old Style"/>
          <w:szCs w:val="24"/>
        </w:rPr>
      </w:pPr>
      <w:r w:rsidRPr="00343272">
        <w:rPr>
          <w:rFonts w:ascii="Goudy Old Style" w:hAnsi="Goudy Old Style"/>
          <w:szCs w:val="24"/>
        </w:rPr>
        <w:t>What have you learned about collaborative planning?</w:t>
      </w:r>
    </w:p>
    <w:p w14:paraId="77ABFD8D" w14:textId="77777777" w:rsidR="00343272" w:rsidRPr="00343272" w:rsidRDefault="00343272" w:rsidP="00343272">
      <w:pPr>
        <w:widowControl/>
        <w:numPr>
          <w:ilvl w:val="0"/>
          <w:numId w:val="38"/>
        </w:numPr>
        <w:spacing w:before="100" w:beforeAutospacing="1" w:after="100" w:afterAutospacing="1" w:line="312" w:lineRule="atLeast"/>
        <w:rPr>
          <w:rFonts w:ascii="Goudy Old Style" w:hAnsi="Goudy Old Style"/>
          <w:szCs w:val="24"/>
        </w:rPr>
      </w:pPr>
      <w:r w:rsidRPr="00343272">
        <w:rPr>
          <w:rFonts w:ascii="Goudy Old Style" w:hAnsi="Goudy Old Style"/>
          <w:szCs w:val="24"/>
        </w:rPr>
        <w:t>What have you learned about working in groups?</w:t>
      </w:r>
    </w:p>
    <w:p w14:paraId="1C2B0E79" w14:textId="77777777" w:rsidR="00343272" w:rsidRPr="00343272" w:rsidRDefault="00343272" w:rsidP="00343272">
      <w:pPr>
        <w:widowControl/>
        <w:numPr>
          <w:ilvl w:val="0"/>
          <w:numId w:val="38"/>
        </w:numPr>
        <w:spacing w:before="100" w:beforeAutospacing="1" w:after="100" w:afterAutospacing="1" w:line="312" w:lineRule="atLeast"/>
        <w:rPr>
          <w:rFonts w:ascii="Goudy Old Style" w:hAnsi="Goudy Old Style"/>
          <w:szCs w:val="24"/>
        </w:rPr>
      </w:pPr>
      <w:r w:rsidRPr="00343272">
        <w:rPr>
          <w:rFonts w:ascii="Goudy Old Style" w:hAnsi="Goudy Old Style"/>
          <w:szCs w:val="24"/>
        </w:rPr>
        <w:t>What have you learned about yourself?</w:t>
      </w:r>
    </w:p>
    <w:p w14:paraId="3AD7025D" w14:textId="77777777" w:rsidR="00343272" w:rsidRPr="00343272" w:rsidRDefault="00343272" w:rsidP="00343272">
      <w:pPr>
        <w:widowControl/>
        <w:numPr>
          <w:ilvl w:val="0"/>
          <w:numId w:val="38"/>
        </w:numPr>
        <w:spacing w:before="100" w:beforeAutospacing="1" w:after="100" w:afterAutospacing="1" w:line="312" w:lineRule="atLeast"/>
        <w:rPr>
          <w:rFonts w:ascii="Goudy Old Style" w:hAnsi="Goudy Old Style"/>
          <w:szCs w:val="24"/>
        </w:rPr>
      </w:pPr>
      <w:r w:rsidRPr="00343272">
        <w:rPr>
          <w:rFonts w:ascii="Goudy Old Style" w:hAnsi="Goudy Old Style"/>
          <w:szCs w:val="24"/>
        </w:rPr>
        <w:t>How do your insights connect to your life, your personal values and convictions?</w:t>
      </w:r>
    </w:p>
    <w:p w14:paraId="65826B6C" w14:textId="77777777" w:rsidR="00343272" w:rsidRPr="00343272" w:rsidRDefault="00343272" w:rsidP="00343272">
      <w:pPr>
        <w:widowControl/>
        <w:numPr>
          <w:ilvl w:val="0"/>
          <w:numId w:val="38"/>
        </w:numPr>
        <w:spacing w:before="100" w:beforeAutospacing="1" w:after="100" w:afterAutospacing="1" w:line="312" w:lineRule="atLeast"/>
        <w:rPr>
          <w:rFonts w:ascii="Goudy Old Style" w:hAnsi="Goudy Old Style"/>
          <w:szCs w:val="24"/>
        </w:rPr>
      </w:pPr>
      <w:r w:rsidRPr="00343272">
        <w:rPr>
          <w:rFonts w:ascii="Goudy Old Style" w:hAnsi="Goudy Old Style"/>
          <w:szCs w:val="24"/>
        </w:rPr>
        <w:t>What challenges do you find now either concerning collaborative planning, your work or your beliefs?</w:t>
      </w:r>
    </w:p>
    <w:p w14:paraId="575FEC91" w14:textId="77777777" w:rsidR="00343272" w:rsidRPr="00343272" w:rsidRDefault="00343272" w:rsidP="00343272">
      <w:pPr>
        <w:widowControl/>
        <w:numPr>
          <w:ilvl w:val="0"/>
          <w:numId w:val="38"/>
        </w:numPr>
        <w:spacing w:before="100" w:beforeAutospacing="1" w:after="100" w:afterAutospacing="1" w:line="312" w:lineRule="atLeast"/>
        <w:rPr>
          <w:rFonts w:ascii="Goudy Old Style" w:hAnsi="Goudy Old Style"/>
          <w:szCs w:val="24"/>
        </w:rPr>
      </w:pPr>
      <w:r w:rsidRPr="00343272">
        <w:rPr>
          <w:rFonts w:ascii="Goudy Old Style" w:hAnsi="Goudy Old Style"/>
          <w:szCs w:val="24"/>
        </w:rPr>
        <w:t>How will you address those challenges in the future? </w:t>
      </w:r>
    </w:p>
    <w:p w14:paraId="16036AD1" w14:textId="30A761DD" w:rsidR="00343272" w:rsidRPr="00343272" w:rsidRDefault="00343272" w:rsidP="00343272">
      <w:pPr>
        <w:widowControl/>
        <w:spacing w:before="100" w:beforeAutospacing="1" w:after="100" w:afterAutospacing="1" w:line="312" w:lineRule="atLeast"/>
        <w:rPr>
          <w:rFonts w:ascii="Goudy Old Style" w:hAnsi="Goudy Old Style"/>
          <w:szCs w:val="24"/>
        </w:rPr>
      </w:pPr>
      <w:r w:rsidRPr="00343272">
        <w:rPr>
          <w:rFonts w:ascii="Goudy Old Style" w:hAnsi="Goudy Old Style"/>
          <w:szCs w:val="24"/>
        </w:rPr>
        <w:t>For this reflection I expect you to reflect explicitly on each of the main texts (Forester, Innes &amp; Booher) as well as your in-class and group experiences.</w:t>
      </w:r>
    </w:p>
    <w:p w14:paraId="79EB7AE1" w14:textId="77777777" w:rsidR="00343272" w:rsidRPr="00343272" w:rsidRDefault="00343272" w:rsidP="00343272">
      <w:pPr>
        <w:widowControl/>
        <w:spacing w:before="100" w:beforeAutospacing="1" w:after="80" w:line="312" w:lineRule="atLeast"/>
        <w:rPr>
          <w:rFonts w:ascii="Goudy Old Style" w:hAnsi="Goudy Old Style"/>
          <w:szCs w:val="24"/>
        </w:rPr>
      </w:pPr>
      <w:r w:rsidRPr="00343272">
        <w:rPr>
          <w:rFonts w:ascii="Goudy Old Style" w:hAnsi="Goudy Old Style"/>
          <w:szCs w:val="24"/>
        </w:rPr>
        <w:t>I do give weight to organization, writing style, and mechanics, as well as demonstrated understanding and presentation of issues.</w:t>
      </w:r>
    </w:p>
    <w:p w14:paraId="59D60EBC" w14:textId="20622EC2" w:rsidR="00343272" w:rsidRPr="00343272" w:rsidRDefault="00343272" w:rsidP="00343272">
      <w:pPr>
        <w:widowControl/>
        <w:spacing w:before="100" w:beforeAutospacing="1" w:after="100" w:afterAutospacing="1" w:line="312" w:lineRule="atLeast"/>
        <w:rPr>
          <w:rFonts w:ascii="Goudy Old Style" w:hAnsi="Goudy Old Style"/>
          <w:szCs w:val="24"/>
        </w:rPr>
      </w:pPr>
      <w:r w:rsidRPr="00F64EAC">
        <w:rPr>
          <w:rFonts w:ascii="Goudy Old Style" w:hAnsi="Goudy Old Style"/>
          <w:szCs w:val="24"/>
          <w:u w:val="single"/>
        </w:rPr>
        <w:t>Email the essay to me at ed7k@virginia</w:t>
      </w:r>
      <w:r w:rsidR="000E3740" w:rsidRPr="00F64EAC">
        <w:rPr>
          <w:rFonts w:ascii="Goudy Old Style" w:hAnsi="Goudy Old Style"/>
          <w:szCs w:val="24"/>
          <w:u w:val="single"/>
        </w:rPr>
        <w:t>.edu</w:t>
      </w:r>
      <w:r w:rsidR="000E3740">
        <w:rPr>
          <w:rFonts w:ascii="Goudy Old Style" w:hAnsi="Goudy Old Style"/>
          <w:szCs w:val="24"/>
        </w:rPr>
        <w:t>. This should be between 1,500 and 2,0</w:t>
      </w:r>
      <w:r w:rsidRPr="00343272">
        <w:rPr>
          <w:rFonts w:ascii="Goudy Old Style" w:hAnsi="Goudy Old Style"/>
          <w:szCs w:val="24"/>
        </w:rPr>
        <w:t>00 words (you may write longer should you choose to do so</w:t>
      </w:r>
      <w:r w:rsidR="004D3E3A">
        <w:rPr>
          <w:rFonts w:ascii="Goudy Old Style" w:hAnsi="Goudy Old Style"/>
          <w:szCs w:val="24"/>
        </w:rPr>
        <w:t>)</w:t>
      </w:r>
      <w:r w:rsidRPr="00343272">
        <w:rPr>
          <w:rFonts w:ascii="Goudy Old Style" w:hAnsi="Goudy Old Style"/>
          <w:szCs w:val="24"/>
        </w:rPr>
        <w:t>.</w:t>
      </w:r>
    </w:p>
    <w:p w14:paraId="13A1CD88" w14:textId="753983C1" w:rsidR="009D14D3" w:rsidRPr="00E10C8A" w:rsidRDefault="00343272" w:rsidP="00343272">
      <w:pPr>
        <w:widowControl/>
        <w:spacing w:before="100" w:beforeAutospacing="1" w:after="100" w:afterAutospacing="1" w:line="312" w:lineRule="atLeast"/>
        <w:rPr>
          <w:rFonts w:ascii="Goudy Old Style" w:hAnsi="Goudy Old Style"/>
          <w:szCs w:val="24"/>
        </w:rPr>
      </w:pPr>
      <w:r w:rsidRPr="00F64EAC">
        <w:rPr>
          <w:rFonts w:ascii="Goudy Old Style" w:hAnsi="Goudy Old Style"/>
          <w:szCs w:val="24"/>
          <w:u w:val="single"/>
        </w:rPr>
        <w:t>This</w:t>
      </w:r>
      <w:r w:rsidR="000257D9" w:rsidRPr="00F64EAC">
        <w:rPr>
          <w:rFonts w:ascii="Goudy Old Style" w:hAnsi="Goudy Old Style"/>
          <w:szCs w:val="24"/>
          <w:u w:val="single"/>
        </w:rPr>
        <w:t xml:space="preserve"> is due by 5 p.m. on December 7</w:t>
      </w:r>
      <w:r w:rsidRPr="00343272">
        <w:rPr>
          <w:rFonts w:ascii="Goudy Old Style" w:hAnsi="Goudy Old Style"/>
          <w:szCs w:val="24"/>
        </w:rPr>
        <w:t xml:space="preserve">. </w:t>
      </w:r>
      <w:r w:rsidRPr="00F64EAC">
        <w:rPr>
          <w:rFonts w:ascii="Goudy Old Style" w:hAnsi="Goudy Old Style"/>
          <w:szCs w:val="24"/>
          <w:u w:val="single"/>
        </w:rPr>
        <w:t>Late entries will be penalized</w:t>
      </w:r>
      <w:r w:rsidRPr="00343272">
        <w:rPr>
          <w:rFonts w:ascii="Goudy Old Style" w:hAnsi="Goudy Old Style"/>
          <w:szCs w:val="24"/>
        </w:rPr>
        <w:t xml:space="preserve"> one point (out of 5) for EACH HOUR it is late, due to grading deadlines.</w:t>
      </w:r>
    </w:p>
    <w:p w14:paraId="41569A18" w14:textId="5E42809E" w:rsidR="009D14D3" w:rsidRPr="00E10C8A" w:rsidRDefault="003A343D"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Pr>
          <w:rFonts w:ascii="Goudy Old Style" w:hAnsi="Goudy Old Style"/>
          <w:szCs w:val="24"/>
        </w:rPr>
        <w:t>This final</w:t>
      </w:r>
      <w:r w:rsidR="009D14D3" w:rsidRPr="00E10C8A">
        <w:rPr>
          <w:rFonts w:ascii="Goudy Old Style" w:hAnsi="Goudy Old Style"/>
          <w:szCs w:val="24"/>
        </w:rPr>
        <w:t xml:space="preserve"> </w:t>
      </w:r>
      <w:r>
        <w:rPr>
          <w:rFonts w:ascii="Goudy Old Style" w:hAnsi="Goudy Old Style"/>
          <w:szCs w:val="24"/>
        </w:rPr>
        <w:t>essay</w:t>
      </w:r>
      <w:r w:rsidR="009D14D3" w:rsidRPr="00E10C8A">
        <w:rPr>
          <w:rFonts w:ascii="Goudy Old Style" w:hAnsi="Goudy Old Style"/>
          <w:szCs w:val="24"/>
        </w:rPr>
        <w:t xml:space="preserve"> will be graded as follows:</w:t>
      </w:r>
    </w:p>
    <w:p w14:paraId="326273B2" w14:textId="77777777" w:rsidR="009D14D3" w:rsidRPr="00E10C8A"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b/>
          <w:szCs w:val="24"/>
        </w:rPr>
        <w:t>0 - F</w:t>
      </w:r>
      <w:r w:rsidRPr="00E10C8A">
        <w:rPr>
          <w:rFonts w:ascii="Goudy Old Style" w:hAnsi="Goudy Old Style"/>
          <w:b/>
          <w:szCs w:val="24"/>
        </w:rPr>
        <w:tab/>
      </w:r>
      <w:r w:rsidRPr="00E10C8A">
        <w:rPr>
          <w:rFonts w:ascii="Goudy Old Style" w:hAnsi="Goudy Old Style"/>
          <w:szCs w:val="24"/>
        </w:rPr>
        <w:t>Did not complete assignment, or no apparent effort or thought.</w:t>
      </w:r>
      <w:r w:rsidRPr="00E10C8A">
        <w:rPr>
          <w:rFonts w:ascii="Goudy Old Style" w:hAnsi="Goudy Old Style"/>
          <w:szCs w:val="24"/>
        </w:rPr>
        <w:tab/>
      </w:r>
    </w:p>
    <w:p w14:paraId="05FD3980" w14:textId="7F0A1618" w:rsidR="009D14D3" w:rsidRPr="00E10C8A" w:rsidRDefault="003A343D" w:rsidP="009D14D3">
      <w:pPr>
        <w:numPr>
          <w:ilvl w:val="12"/>
          <w:numId w:val="0"/>
        </w:numPr>
        <w:pBdr>
          <w:top w:val="single" w:sz="12" w:space="1" w:color="auto"/>
          <w:left w:val="single" w:sz="12" w:space="1" w:color="auto"/>
          <w:bottom w:val="single" w:sz="12" w:space="1" w:color="auto"/>
          <w:right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Pr>
          <w:rFonts w:ascii="Goudy Old Style" w:hAnsi="Goudy Old Style"/>
          <w:b/>
          <w:szCs w:val="24"/>
        </w:rPr>
        <w:t>6</w:t>
      </w:r>
      <w:r w:rsidR="009D14D3" w:rsidRPr="00E10C8A">
        <w:rPr>
          <w:rFonts w:ascii="Goudy Old Style" w:hAnsi="Goudy Old Style"/>
          <w:b/>
          <w:szCs w:val="24"/>
        </w:rPr>
        <w:t xml:space="preserve"> - C</w:t>
      </w:r>
      <w:r w:rsidR="009D14D3" w:rsidRPr="00E10C8A">
        <w:rPr>
          <w:rFonts w:ascii="Goudy Old Style" w:hAnsi="Goudy Old Style"/>
          <w:b/>
          <w:szCs w:val="24"/>
        </w:rPr>
        <w:tab/>
      </w:r>
      <w:r w:rsidR="009D14D3" w:rsidRPr="00E10C8A">
        <w:rPr>
          <w:rFonts w:ascii="Goudy Old Style" w:hAnsi="Goudy Old Style"/>
          <w:szCs w:val="24"/>
        </w:rPr>
        <w:t>Completed assignment. Demonstrates adequate preparation:  knows basic facts, but does not show evidence of trying to interpret or analyze them.</w:t>
      </w:r>
    </w:p>
    <w:p w14:paraId="5E93A210" w14:textId="025B08A0" w:rsidR="009D14D3" w:rsidRPr="00E10C8A" w:rsidRDefault="003A343D"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szCs w:val="24"/>
        </w:rPr>
      </w:pPr>
      <w:r>
        <w:rPr>
          <w:rFonts w:ascii="Goudy Old Style" w:hAnsi="Goudy Old Style"/>
          <w:b/>
          <w:szCs w:val="24"/>
        </w:rPr>
        <w:t>8</w:t>
      </w:r>
      <w:r w:rsidR="009D14D3" w:rsidRPr="00E10C8A">
        <w:rPr>
          <w:rFonts w:ascii="Goudy Old Style" w:hAnsi="Goudy Old Style"/>
          <w:b/>
          <w:szCs w:val="24"/>
        </w:rPr>
        <w:t xml:space="preserve"> - B</w:t>
      </w:r>
      <w:r w:rsidR="009D14D3" w:rsidRPr="00E10C8A">
        <w:rPr>
          <w:rFonts w:ascii="Goudy Old Style" w:hAnsi="Goudy Old Style"/>
          <w:b/>
          <w:szCs w:val="24"/>
        </w:rPr>
        <w:tab/>
      </w:r>
      <w:r w:rsidR="009D14D3" w:rsidRPr="00E10C8A">
        <w:rPr>
          <w:rFonts w:ascii="Goudy Old Style" w:hAnsi="Goudy Old Style"/>
          <w:szCs w:val="24"/>
        </w:rPr>
        <w:t>Satisfactory effort. Demonstrates good preparation: knows case or reading facts well, has thought through implications of them.</w:t>
      </w:r>
    </w:p>
    <w:p w14:paraId="60BD335A" w14:textId="77777777" w:rsidR="009D14D3" w:rsidRPr="00E10C8A"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szCs w:val="24"/>
        </w:rPr>
        <w:tab/>
        <w:t>Offers interpretations and analysis of case material (more than just facts) to class.</w:t>
      </w:r>
    </w:p>
    <w:p w14:paraId="5567E0FB" w14:textId="6F9A25B6" w:rsidR="009D14D3" w:rsidRPr="00E10C8A" w:rsidRDefault="003A343D"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szCs w:val="24"/>
        </w:rPr>
      </w:pPr>
      <w:r>
        <w:rPr>
          <w:rFonts w:ascii="Goudy Old Style" w:hAnsi="Goudy Old Style"/>
          <w:b/>
          <w:szCs w:val="24"/>
        </w:rPr>
        <w:t>10</w:t>
      </w:r>
      <w:r w:rsidR="009D14D3" w:rsidRPr="00E10C8A">
        <w:rPr>
          <w:rFonts w:ascii="Goudy Old Style" w:hAnsi="Goudy Old Style"/>
          <w:b/>
          <w:szCs w:val="24"/>
        </w:rPr>
        <w:t xml:space="preserve"> - A+</w:t>
      </w:r>
      <w:r w:rsidR="009D14D3" w:rsidRPr="00E10C8A">
        <w:rPr>
          <w:rFonts w:ascii="Goudy Old Style" w:hAnsi="Goudy Old Style"/>
          <w:szCs w:val="24"/>
        </w:rPr>
        <w:t xml:space="preserve"> Demonstrates excellent preparation:  has analyzed material exceptionally well, relating it to other readings or material (e.g., course handouts, discussions, experiences, etc.).</w:t>
      </w:r>
    </w:p>
    <w:p w14:paraId="0D2EDC7F" w14:textId="77777777" w:rsidR="009D14D3" w:rsidRPr="00E10C8A"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szCs w:val="24"/>
        </w:rPr>
        <w:tab/>
        <w:t>Offers analysis, synthesis, and evaluation of readings and case material, e.g., puts together pieces of the discussion to develop new approaches that take the class further.</w:t>
      </w:r>
    </w:p>
    <w:p w14:paraId="14936021" w14:textId="77777777" w:rsidR="00343272" w:rsidRPr="00E10C8A" w:rsidRDefault="00343272"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p>
    <w:p w14:paraId="41E9009A" w14:textId="77777777" w:rsidR="009D14D3" w:rsidRPr="00E10C8A" w:rsidRDefault="009D14D3" w:rsidP="009D14D3">
      <w:pPr>
        <w:numPr>
          <w:ilvl w:val="12"/>
          <w:numId w:val="0"/>
        </w:numPr>
        <w:shd w:val="pct87" w:color="auto" w:fill="aut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i/>
          <w:szCs w:val="24"/>
        </w:rPr>
      </w:pPr>
      <w:r w:rsidRPr="00E10C8A">
        <w:rPr>
          <w:rFonts w:ascii="Goudy Old Style" w:hAnsi="Goudy Old Style"/>
          <w:i/>
          <w:szCs w:val="24"/>
        </w:rPr>
        <w:tab/>
        <w:t>30%: Class attendance and active participation.</w:t>
      </w:r>
    </w:p>
    <w:p w14:paraId="22C8FD85"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r w:rsidRPr="00E10C8A">
        <w:rPr>
          <w:rFonts w:ascii="Goudy Old Style" w:hAnsi="Goudy Old Style"/>
          <w:szCs w:val="24"/>
        </w:rPr>
        <w:t xml:space="preserve">Attendance and participation in class is very important.  Please show up on time, but if you are late don't let that stop you from participating once you arrive!  And </w:t>
      </w:r>
      <w:r w:rsidRPr="00E10C8A">
        <w:rPr>
          <w:rFonts w:ascii="Goudy Old Style" w:hAnsi="Goudy Old Style"/>
          <w:b/>
          <w:szCs w:val="24"/>
        </w:rPr>
        <w:t>please let me know in advance if you will miss a class.</w:t>
      </w:r>
      <w:r w:rsidRPr="00E10C8A">
        <w:rPr>
          <w:rFonts w:ascii="Goudy Old Style" w:hAnsi="Goudy Old Style"/>
          <w:szCs w:val="24"/>
        </w:rPr>
        <w:t xml:space="preserve"> Due to the experiential learning for this class, assignments are sometimes changed on a weekly basis, and you will need to make appropriate arrangements.</w:t>
      </w:r>
    </w:p>
    <w:p w14:paraId="13B2AE89" w14:textId="77777777" w:rsidR="009D14D3" w:rsidRPr="00E10C8A" w:rsidRDefault="009D14D3" w:rsidP="009D14D3">
      <w:pPr>
        <w:numPr>
          <w:ilvl w:val="12"/>
          <w:numId w:val="0"/>
        </w:numPr>
        <w:rPr>
          <w:rFonts w:ascii="Goudy Old Style" w:hAnsi="Goudy Old Style"/>
          <w:szCs w:val="24"/>
        </w:rPr>
      </w:pPr>
      <w:r w:rsidRPr="00E10C8A">
        <w:rPr>
          <w:rFonts w:ascii="Goudy Old Style" w:hAnsi="Goudy Old Style"/>
          <w:szCs w:val="24"/>
        </w:rPr>
        <w:t xml:space="preserve">Beginning with class #2, participation is rated for each class on a scale from 0 (lowest) through 10 </w:t>
      </w:r>
      <w:r w:rsidRPr="00E10C8A">
        <w:rPr>
          <w:rFonts w:ascii="Goudy Old Style" w:hAnsi="Goudy Old Style"/>
          <w:szCs w:val="24"/>
        </w:rPr>
        <w:lastRenderedPageBreak/>
        <w:t>(highest), using the criteria below.  While your participation is important for any class you take, this class by its experiential nature requires considerable involvement, including interaction with your classmates.</w:t>
      </w:r>
    </w:p>
    <w:p w14:paraId="48DE81BB" w14:textId="77777777" w:rsidR="009D14D3" w:rsidRPr="00E10C8A" w:rsidRDefault="009D14D3" w:rsidP="009D14D3">
      <w:pPr>
        <w:numPr>
          <w:ilvl w:val="12"/>
          <w:numId w:val="0"/>
        </w:numPr>
        <w:rPr>
          <w:rFonts w:ascii="Goudy Old Style" w:hAnsi="Goudy Old Style"/>
          <w:b/>
          <w:szCs w:val="24"/>
        </w:rPr>
      </w:pPr>
      <w:r w:rsidRPr="00E10C8A">
        <w:rPr>
          <w:rFonts w:ascii="Goudy Old Style" w:hAnsi="Goudy Old Style"/>
          <w:szCs w:val="24"/>
        </w:rPr>
        <w:t xml:space="preserve">We each learn from what you offer to the class. </w:t>
      </w:r>
      <w:r w:rsidRPr="00E10C8A">
        <w:rPr>
          <w:rFonts w:ascii="Goudy Old Style" w:hAnsi="Goudy Old Style"/>
          <w:b/>
          <w:szCs w:val="24"/>
        </w:rPr>
        <w:t>I encourage you to strive for a “10” for your own and others’ benefit.</w:t>
      </w:r>
    </w:p>
    <w:p w14:paraId="1B23B31C" w14:textId="77777777" w:rsidR="009D14D3" w:rsidRPr="00E10C8A" w:rsidRDefault="009D14D3" w:rsidP="009D14D3">
      <w:pPr>
        <w:numPr>
          <w:ilvl w:val="12"/>
          <w:numId w:val="0"/>
        </w:numPr>
        <w:rPr>
          <w:rFonts w:ascii="Goudy Old Style" w:hAnsi="Goudy Old Style"/>
          <w:szCs w:val="24"/>
        </w:rPr>
      </w:pPr>
    </w:p>
    <w:p w14:paraId="2B809671" w14:textId="3CDAE0B0" w:rsidR="009D14D3" w:rsidRPr="00E10C8A" w:rsidRDefault="009D14D3" w:rsidP="009D14D3">
      <w:pPr>
        <w:numPr>
          <w:ilvl w:val="12"/>
          <w:numId w:val="0"/>
        </w:numPr>
        <w:rPr>
          <w:rFonts w:ascii="Goudy Old Style" w:hAnsi="Goudy Old Style"/>
          <w:szCs w:val="24"/>
        </w:rPr>
      </w:pPr>
      <w:r w:rsidRPr="00E10C8A">
        <w:rPr>
          <w:rFonts w:ascii="Goudy Old Style" w:hAnsi="Goudy Old Style"/>
          <w:szCs w:val="24"/>
        </w:rPr>
        <w:t>Participation is graded on this basis:</w:t>
      </w:r>
    </w:p>
    <w:p w14:paraId="7F18314F" w14:textId="77777777" w:rsidR="009D14D3" w:rsidRPr="00E10C8A"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1440"/>
        </w:tabs>
        <w:spacing w:after="120"/>
        <w:ind w:left="720" w:hanging="720"/>
        <w:rPr>
          <w:rFonts w:ascii="Goudy Old Style" w:hAnsi="Goudy Old Style"/>
          <w:szCs w:val="24"/>
        </w:rPr>
      </w:pPr>
      <w:r w:rsidRPr="00E10C8A">
        <w:rPr>
          <w:rFonts w:ascii="Goudy Old Style" w:hAnsi="Goudy Old Style"/>
          <w:b/>
          <w:szCs w:val="24"/>
        </w:rPr>
        <w:t>0 - F</w:t>
      </w:r>
      <w:r w:rsidRPr="00E10C8A">
        <w:rPr>
          <w:rFonts w:ascii="Goudy Old Style" w:hAnsi="Goudy Old Style"/>
          <w:szCs w:val="24"/>
        </w:rPr>
        <w:tab/>
        <w:t>Absent or without contribution.</w:t>
      </w:r>
    </w:p>
    <w:p w14:paraId="5E288FBF" w14:textId="6051590D" w:rsidR="009D14D3" w:rsidRPr="00E10C8A" w:rsidRDefault="003A343D"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szCs w:val="24"/>
        </w:rPr>
      </w:pPr>
      <w:r>
        <w:rPr>
          <w:rFonts w:ascii="Goudy Old Style" w:hAnsi="Goudy Old Style"/>
          <w:b/>
          <w:szCs w:val="24"/>
        </w:rPr>
        <w:t>6</w:t>
      </w:r>
      <w:r w:rsidR="009D14D3" w:rsidRPr="00E10C8A">
        <w:rPr>
          <w:rFonts w:ascii="Goudy Old Style" w:hAnsi="Goudy Old Style"/>
          <w:b/>
          <w:szCs w:val="24"/>
        </w:rPr>
        <w:t xml:space="preserve"> - C</w:t>
      </w:r>
      <w:r w:rsidR="009D14D3" w:rsidRPr="00E10C8A">
        <w:rPr>
          <w:rFonts w:ascii="Goudy Old Style" w:hAnsi="Goudy Old Style"/>
          <w:szCs w:val="24"/>
        </w:rPr>
        <w:tab/>
        <w:t>Offers straightforward information (e.g., straight from the case or reading), without elaboration or very infrequently  (perhaps once a class).  Does not offer to contribute to discussion, but contributes to a moderate degree when called on.</w:t>
      </w:r>
    </w:p>
    <w:p w14:paraId="551F6987" w14:textId="77777777" w:rsidR="009D14D3" w:rsidRPr="00E10C8A"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spacing w:after="120"/>
        <w:rPr>
          <w:rFonts w:ascii="Goudy Old Style" w:hAnsi="Goudy Old Style"/>
          <w:szCs w:val="24"/>
        </w:rPr>
      </w:pPr>
      <w:r w:rsidRPr="00E10C8A">
        <w:rPr>
          <w:rFonts w:ascii="Goudy Old Style" w:hAnsi="Goudy Old Style"/>
          <w:szCs w:val="24"/>
        </w:rPr>
        <w:tab/>
        <w:t>Demonstrates sporadic involvement.</w:t>
      </w:r>
    </w:p>
    <w:p w14:paraId="31204366" w14:textId="3C382B1E" w:rsidR="009D14D3" w:rsidRPr="00E10C8A" w:rsidRDefault="003A343D"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szCs w:val="24"/>
        </w:rPr>
      </w:pPr>
      <w:r>
        <w:rPr>
          <w:rFonts w:ascii="Goudy Old Style" w:hAnsi="Goudy Old Style"/>
          <w:b/>
          <w:szCs w:val="24"/>
        </w:rPr>
        <w:t>8</w:t>
      </w:r>
      <w:r w:rsidR="009D14D3" w:rsidRPr="00E10C8A">
        <w:rPr>
          <w:rFonts w:ascii="Goudy Old Style" w:hAnsi="Goudy Old Style"/>
          <w:b/>
          <w:szCs w:val="24"/>
        </w:rPr>
        <w:t xml:space="preserve"> - B</w:t>
      </w:r>
      <w:r w:rsidR="009D14D3" w:rsidRPr="00E10C8A">
        <w:rPr>
          <w:rFonts w:ascii="Goudy Old Style" w:hAnsi="Goudy Old Style"/>
          <w:szCs w:val="24"/>
        </w:rPr>
        <w:tab/>
        <w:t>Contributes well to discussion in an ongoing way:  responds to other students’ points, thinks through own points, questions others in a constructive way, offers and supports suggestions that may be counter to the majority opinion.</w:t>
      </w:r>
    </w:p>
    <w:p w14:paraId="3DC67459" w14:textId="77777777" w:rsidR="009D14D3" w:rsidRPr="00E10C8A"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spacing w:after="120"/>
        <w:rPr>
          <w:rFonts w:ascii="Goudy Old Style" w:hAnsi="Goudy Old Style"/>
          <w:szCs w:val="24"/>
        </w:rPr>
      </w:pPr>
      <w:r w:rsidRPr="00E10C8A">
        <w:rPr>
          <w:rFonts w:ascii="Goudy Old Style" w:hAnsi="Goudy Old Style"/>
          <w:szCs w:val="24"/>
        </w:rPr>
        <w:tab/>
        <w:t>Demonstrates consistent ongoing involvement.</w:t>
      </w:r>
    </w:p>
    <w:p w14:paraId="016A6170" w14:textId="77777777" w:rsidR="009D14D3" w:rsidRPr="00E10C8A"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szCs w:val="24"/>
        </w:rPr>
      </w:pPr>
      <w:r w:rsidRPr="00E10C8A">
        <w:rPr>
          <w:rFonts w:ascii="Goudy Old Style" w:hAnsi="Goudy Old Style"/>
          <w:szCs w:val="24"/>
        </w:rPr>
        <w:t xml:space="preserve">10 - </w:t>
      </w:r>
      <w:r w:rsidRPr="00E10C8A">
        <w:rPr>
          <w:rFonts w:ascii="Goudy Old Style" w:hAnsi="Goudy Old Style"/>
          <w:b/>
          <w:szCs w:val="24"/>
        </w:rPr>
        <w:t>A+</w:t>
      </w:r>
      <w:r w:rsidRPr="00E10C8A">
        <w:rPr>
          <w:rFonts w:ascii="Goudy Old Style" w:hAnsi="Goudy Old Style"/>
          <w:szCs w:val="24"/>
        </w:rPr>
        <w:t xml:space="preserve"> Contributes in a very significant way to ongoing discussion:  keeps analysis focused, responds very thoughtfully to other students’ comments, contributes to the cooperative argument-building, suggests alternative ways of approaching material and helps class analyze which approaches are appropriate, etc.</w:t>
      </w:r>
    </w:p>
    <w:p w14:paraId="6928B6C3" w14:textId="77777777" w:rsidR="009D14D3" w:rsidRPr="00E10C8A"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szCs w:val="24"/>
        </w:rPr>
      </w:pPr>
      <w:r w:rsidRPr="00E10C8A">
        <w:rPr>
          <w:rFonts w:ascii="Goudy Old Style" w:hAnsi="Goudy Old Style"/>
          <w:szCs w:val="24"/>
        </w:rPr>
        <w:tab/>
        <w:t>Demonstrates ongoing and very active involvement.</w:t>
      </w:r>
    </w:p>
    <w:p w14:paraId="59F85611"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Cs w:val="24"/>
        </w:rPr>
      </w:pPr>
    </w:p>
    <w:p w14:paraId="270ABFD1" w14:textId="77777777" w:rsidR="009D14D3" w:rsidRPr="00E10C8A" w:rsidRDefault="009D14D3" w:rsidP="009D14D3">
      <w:pPr>
        <w:numPr>
          <w:ilvl w:val="12"/>
          <w:numId w:val="0"/>
        </w:numPr>
        <w:shd w:val="pct87" w:color="auto" w:fill="aut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i/>
          <w:szCs w:val="24"/>
        </w:rPr>
      </w:pPr>
      <w:r w:rsidRPr="00E10C8A">
        <w:rPr>
          <w:rFonts w:ascii="Goudy Old Style" w:hAnsi="Goudy Old Style"/>
          <w:i/>
          <w:szCs w:val="24"/>
        </w:rPr>
        <w:tab/>
        <w:t>40%: Group Analysis and Recommendations.</w:t>
      </w:r>
    </w:p>
    <w:p w14:paraId="54599A85" w14:textId="2C8492F2" w:rsidR="00F64EAC" w:rsidRPr="00F64EAC" w:rsidRDefault="00F64EAC" w:rsidP="00F64EAC">
      <w:pPr>
        <w:widowControl/>
        <w:spacing w:before="100" w:beforeAutospacing="1" w:after="100" w:afterAutospacing="1" w:line="312" w:lineRule="atLeast"/>
        <w:rPr>
          <w:rFonts w:ascii="Goudy Old Style" w:hAnsi="Goudy Old Style" w:cs="Times New Roman"/>
          <w:color w:val="333333"/>
          <w:szCs w:val="24"/>
        </w:rPr>
      </w:pPr>
      <w:r w:rsidRPr="00F64EAC">
        <w:rPr>
          <w:rFonts w:ascii="Goudy Old Style" w:hAnsi="Goudy Old Style" w:cs="Times New Roman"/>
          <w:color w:val="000000"/>
          <w:szCs w:val="24"/>
        </w:rPr>
        <w:t>Class members will select a complex issue involving multiple stakeholders and publics to work on in small groups. Each group will report an assessment of their issue and recommendations for options for a collaborative change process. Each group will present its work in class on Nov. 30 at our final class</w:t>
      </w:r>
      <w:r w:rsidR="007432D7">
        <w:rPr>
          <w:rFonts w:ascii="Goudy Old Style" w:hAnsi="Goudy Old Style" w:cs="Times New Roman"/>
          <w:color w:val="000000"/>
          <w:szCs w:val="24"/>
        </w:rPr>
        <w:t>.</w:t>
      </w:r>
    </w:p>
    <w:p w14:paraId="0C89B750" w14:textId="77777777" w:rsidR="00F64EAC" w:rsidRPr="00F64EAC" w:rsidRDefault="00F64EAC" w:rsidP="00F64EAC">
      <w:pPr>
        <w:widowControl/>
        <w:spacing w:before="100" w:beforeAutospacing="1" w:after="100" w:afterAutospacing="1" w:line="312" w:lineRule="atLeast"/>
        <w:rPr>
          <w:rFonts w:ascii="Goudy Old Style" w:hAnsi="Goudy Old Style" w:cs="Times New Roman"/>
          <w:color w:val="333333"/>
          <w:szCs w:val="24"/>
        </w:rPr>
      </w:pPr>
      <w:r w:rsidRPr="00F64EAC">
        <w:rPr>
          <w:rFonts w:ascii="Goudy Old Style" w:hAnsi="Goudy Old Style" w:cs="Times New Roman"/>
          <w:color w:val="333333"/>
          <w:szCs w:val="24"/>
        </w:rPr>
        <w:t>The first part of your group project, the project proposal (answering the questions below), is due Sept. 19 at 5 p.m. </w:t>
      </w:r>
      <w:r w:rsidRPr="00F64EAC">
        <w:rPr>
          <w:rFonts w:ascii="Goudy Old Style" w:hAnsi="Goudy Old Style" w:cs="Times New Roman"/>
          <w:color w:val="333333"/>
          <w:szCs w:val="24"/>
          <w:u w:val="single"/>
        </w:rPr>
        <w:t>See the class collab site for examples projects that were done well.</w:t>
      </w:r>
    </w:p>
    <w:p w14:paraId="1A4A271F" w14:textId="77777777" w:rsidR="00F64EAC" w:rsidRPr="00F64EAC" w:rsidRDefault="00F64EAC" w:rsidP="00F64EAC">
      <w:pPr>
        <w:widowControl/>
        <w:spacing w:before="100" w:beforeAutospacing="1" w:after="100" w:afterAutospacing="1" w:line="312" w:lineRule="atLeast"/>
        <w:rPr>
          <w:rFonts w:ascii="Goudy Old Style" w:hAnsi="Goudy Old Style" w:cs="Times New Roman"/>
          <w:color w:val="333333"/>
          <w:szCs w:val="24"/>
        </w:rPr>
      </w:pPr>
      <w:r w:rsidRPr="00F64EAC">
        <w:rPr>
          <w:rFonts w:ascii="Goudy Old Style" w:hAnsi="Goudy Old Style" w:cs="Times New Roman"/>
          <w:i/>
          <w:iCs/>
          <w:color w:val="333333"/>
          <w:szCs w:val="24"/>
        </w:rPr>
        <w:t>1) Identify your specific goals and objectives for the project</w:t>
      </w:r>
      <w:r w:rsidRPr="00F64EAC">
        <w:rPr>
          <w:rFonts w:ascii="Goudy Old Style" w:hAnsi="Goudy Old Style" w:cs="Times New Roman"/>
          <w:color w:val="333333"/>
          <w:szCs w:val="24"/>
        </w:rPr>
        <w:t> (what you want to learn, what impact you want to have). Based on what you know now and understanding that your knowledge will increase considerably, what learning goals do you have that may be addressed by your choice of this project?</w:t>
      </w:r>
      <w:r w:rsidRPr="00F64EAC">
        <w:rPr>
          <w:rFonts w:ascii="Goudy Old Style" w:hAnsi="Goudy Old Style" w:cs="Times New Roman"/>
          <w:color w:val="333333"/>
          <w:szCs w:val="24"/>
        </w:rPr>
        <w:br/>
      </w:r>
      <w:r w:rsidRPr="00F64EAC">
        <w:rPr>
          <w:rFonts w:ascii="Goudy Old Style" w:hAnsi="Goudy Old Style" w:cs="Times New Roman"/>
          <w:i/>
          <w:iCs/>
          <w:color w:val="333333"/>
          <w:szCs w:val="24"/>
        </w:rPr>
        <w:t>2) Develop a covenant</w:t>
      </w:r>
      <w:r w:rsidRPr="00F64EAC">
        <w:rPr>
          <w:rFonts w:ascii="Goudy Old Style" w:hAnsi="Goudy Old Style" w:cs="Times New Roman"/>
          <w:color w:val="333333"/>
          <w:szCs w:val="24"/>
        </w:rPr>
        <w:t> for how you will work with one another in your project group, beginning first individually with the worksheet format handed out in class (start with "at our worst" based on previous class projects; then "at our best" based upon how you want your group to be; then continue keeping your group in mind);</w:t>
      </w:r>
      <w:r w:rsidRPr="00F64EAC">
        <w:rPr>
          <w:rFonts w:ascii="Goudy Old Style" w:hAnsi="Goudy Old Style" w:cs="Times New Roman"/>
          <w:color w:val="333333"/>
          <w:szCs w:val="24"/>
        </w:rPr>
        <w:br/>
      </w:r>
      <w:r w:rsidRPr="00F64EAC">
        <w:rPr>
          <w:rFonts w:ascii="Goudy Old Style" w:hAnsi="Goudy Old Style" w:cs="Times New Roman"/>
          <w:i/>
          <w:iCs/>
          <w:color w:val="333333"/>
          <w:szCs w:val="24"/>
        </w:rPr>
        <w:t>3) Identify information and/or other resources</w:t>
      </w:r>
      <w:r w:rsidRPr="00F64EAC">
        <w:rPr>
          <w:rFonts w:ascii="Goudy Old Style" w:hAnsi="Goudy Old Style" w:cs="Times New Roman"/>
          <w:color w:val="333333"/>
          <w:szCs w:val="24"/>
        </w:rPr>
        <w:t> that you know you will need to conduct the project;</w:t>
      </w:r>
      <w:r w:rsidRPr="00F64EAC">
        <w:rPr>
          <w:rFonts w:ascii="Goudy Old Style" w:hAnsi="Goudy Old Style" w:cs="Times New Roman"/>
          <w:color w:val="333333"/>
          <w:szCs w:val="24"/>
        </w:rPr>
        <w:br/>
      </w:r>
      <w:r w:rsidRPr="00F64EAC">
        <w:rPr>
          <w:rFonts w:ascii="Goudy Old Style" w:hAnsi="Goudy Old Style" w:cs="Times New Roman"/>
          <w:i/>
          <w:iCs/>
          <w:color w:val="333333"/>
          <w:szCs w:val="24"/>
        </w:rPr>
        <w:t>4) Develop criteria by which you will evaluate your success</w:t>
      </w:r>
      <w:r w:rsidRPr="00F64EAC">
        <w:rPr>
          <w:rFonts w:ascii="Goudy Old Style" w:hAnsi="Goudy Old Style" w:cs="Times New Roman"/>
          <w:color w:val="333333"/>
          <w:szCs w:val="24"/>
        </w:rPr>
        <w:t> upon completion of the project. These criteria should incorporate 1 and 2 above.</w:t>
      </w:r>
    </w:p>
    <w:p w14:paraId="29CB8670" w14:textId="77777777" w:rsidR="00F64EAC" w:rsidRPr="00F64EAC" w:rsidRDefault="00F64EAC" w:rsidP="00F64EAC">
      <w:pPr>
        <w:widowControl/>
        <w:spacing w:before="100" w:beforeAutospacing="1" w:after="100" w:afterAutospacing="1" w:line="312" w:lineRule="atLeast"/>
        <w:rPr>
          <w:rFonts w:ascii="Goudy Old Style" w:hAnsi="Goudy Old Style" w:cs="Times New Roman"/>
          <w:color w:val="333333"/>
          <w:szCs w:val="24"/>
        </w:rPr>
      </w:pPr>
      <w:r w:rsidRPr="00F64EAC">
        <w:rPr>
          <w:rFonts w:ascii="Goudy Old Style" w:hAnsi="Goudy Old Style" w:cs="Times New Roman"/>
          <w:color w:val="000000"/>
          <w:szCs w:val="24"/>
        </w:rPr>
        <w:lastRenderedPageBreak/>
        <w:t>The written project report is due at the class presentation on Nov. 30 and will include the following:</w:t>
      </w:r>
    </w:p>
    <w:p w14:paraId="7FF136AC" w14:textId="77777777" w:rsidR="00F64EAC" w:rsidRPr="00F64EAC" w:rsidRDefault="00F64EAC" w:rsidP="00F64EAC">
      <w:pPr>
        <w:widowControl/>
        <w:spacing w:before="100" w:beforeAutospacing="1" w:after="100" w:afterAutospacing="1" w:line="312" w:lineRule="atLeast"/>
        <w:rPr>
          <w:rFonts w:ascii="Goudy Old Style" w:hAnsi="Goudy Old Style" w:cs="Times New Roman"/>
          <w:color w:val="333333"/>
          <w:szCs w:val="24"/>
        </w:rPr>
      </w:pPr>
      <w:r w:rsidRPr="00F64EAC">
        <w:rPr>
          <w:rFonts w:ascii="Goudy Old Style" w:hAnsi="Goudy Old Style" w:cs="Times New Roman"/>
          <w:i/>
          <w:iCs/>
          <w:color w:val="000000"/>
          <w:szCs w:val="24"/>
        </w:rPr>
        <w:t>1) An assessment of your project group covenant</w:t>
      </w:r>
      <w:r w:rsidRPr="00F64EAC">
        <w:rPr>
          <w:rFonts w:ascii="Goudy Old Style" w:hAnsi="Goudy Old Style" w:cs="Times New Roman"/>
          <w:color w:val="000000"/>
          <w:szCs w:val="24"/>
        </w:rPr>
        <w:t> - stating how you worked together with one another on this project, including ways in which you held one another accountable for that agreement (based upon #2 above)</w:t>
      </w:r>
      <w:r w:rsidRPr="00F64EAC">
        <w:rPr>
          <w:rFonts w:ascii="Goudy Old Style" w:hAnsi="Goudy Old Style" w:cs="Times New Roman"/>
          <w:color w:val="000000"/>
          <w:szCs w:val="24"/>
        </w:rPr>
        <w:br/>
      </w:r>
      <w:r w:rsidRPr="00F64EAC">
        <w:rPr>
          <w:rFonts w:ascii="Goudy Old Style" w:hAnsi="Goudy Old Style" w:cs="Times New Roman"/>
          <w:color w:val="000000"/>
          <w:szCs w:val="24"/>
        </w:rPr>
        <w:br/>
      </w:r>
      <w:r w:rsidRPr="00F64EAC">
        <w:rPr>
          <w:rFonts w:ascii="Goudy Old Style" w:hAnsi="Goudy Old Style" w:cs="Times New Roman"/>
          <w:i/>
          <w:iCs/>
          <w:color w:val="000000"/>
          <w:szCs w:val="24"/>
        </w:rPr>
        <w:t>2) a </w:t>
      </w:r>
      <w:r w:rsidRPr="00F64EAC">
        <w:rPr>
          <w:rFonts w:ascii="Goudy Old Style" w:hAnsi="Goudy Old Style" w:cs="Times New Roman"/>
          <w:i/>
          <w:iCs/>
          <w:color w:val="000000"/>
          <w:szCs w:val="24"/>
          <w:u w:val="single"/>
        </w:rPr>
        <w:t>situation assessment</w:t>
      </w:r>
      <w:r w:rsidRPr="00F64EAC">
        <w:rPr>
          <w:rFonts w:ascii="Goudy Old Style" w:hAnsi="Goudy Old Style" w:cs="Times New Roman"/>
          <w:color w:val="000000"/>
          <w:szCs w:val="24"/>
        </w:rPr>
        <w:t> that identifies key issues, stakeholders, and processes related to your chosen project;</w:t>
      </w:r>
      <w:r w:rsidRPr="00F64EAC">
        <w:rPr>
          <w:rFonts w:ascii="Goudy Old Style" w:hAnsi="Goudy Old Style" w:cs="Times New Roman"/>
          <w:color w:val="000000"/>
          <w:szCs w:val="24"/>
        </w:rPr>
        <w:br/>
      </w:r>
      <w:r w:rsidRPr="00F64EAC">
        <w:rPr>
          <w:rFonts w:ascii="Goudy Old Style" w:hAnsi="Goudy Old Style" w:cs="Times New Roman"/>
          <w:color w:val="000000"/>
          <w:szCs w:val="24"/>
        </w:rPr>
        <w:br/>
      </w:r>
      <w:r w:rsidRPr="00F64EAC">
        <w:rPr>
          <w:rFonts w:ascii="Goudy Old Style" w:hAnsi="Goudy Old Style" w:cs="Times New Roman"/>
          <w:i/>
          <w:iCs/>
          <w:color w:val="000000"/>
          <w:szCs w:val="24"/>
        </w:rPr>
        <w:t>3) a </w:t>
      </w:r>
      <w:r w:rsidRPr="00F64EAC">
        <w:rPr>
          <w:rFonts w:ascii="Goudy Old Style" w:hAnsi="Goudy Old Style" w:cs="Times New Roman"/>
          <w:i/>
          <w:iCs/>
          <w:color w:val="000000"/>
          <w:szCs w:val="24"/>
          <w:u w:val="single"/>
        </w:rPr>
        <w:t>purpose statement</w:t>
      </w:r>
      <w:r w:rsidRPr="00F64EAC">
        <w:rPr>
          <w:rFonts w:ascii="Goudy Old Style" w:hAnsi="Goudy Old Style" w:cs="Times New Roman"/>
          <w:color w:val="000000"/>
          <w:szCs w:val="24"/>
        </w:rPr>
        <w:t> with specific </w:t>
      </w:r>
      <w:r w:rsidRPr="00F64EAC">
        <w:rPr>
          <w:rFonts w:ascii="Goudy Old Style" w:hAnsi="Goudy Old Style" w:cs="Times New Roman"/>
          <w:color w:val="000000"/>
          <w:szCs w:val="24"/>
          <w:u w:val="single"/>
        </w:rPr>
        <w:t>goals and objectives</w:t>
      </w:r>
      <w:r w:rsidRPr="00F64EAC">
        <w:rPr>
          <w:rFonts w:ascii="Goudy Old Style" w:hAnsi="Goudy Old Style" w:cs="Times New Roman"/>
          <w:color w:val="000000"/>
          <w:szCs w:val="24"/>
        </w:rPr>
        <w:t> that your proposed process is designed to address;</w:t>
      </w:r>
      <w:r w:rsidRPr="00F64EAC">
        <w:rPr>
          <w:rFonts w:ascii="Goudy Old Style" w:hAnsi="Goudy Old Style" w:cs="Times New Roman"/>
          <w:color w:val="000000"/>
          <w:szCs w:val="24"/>
        </w:rPr>
        <w:br/>
      </w:r>
      <w:r w:rsidRPr="00F64EAC">
        <w:rPr>
          <w:rFonts w:ascii="Goudy Old Style" w:hAnsi="Goudy Old Style" w:cs="Times New Roman"/>
          <w:color w:val="000000"/>
          <w:szCs w:val="24"/>
        </w:rPr>
        <w:br/>
      </w:r>
      <w:r w:rsidRPr="00F64EAC">
        <w:rPr>
          <w:rFonts w:ascii="Goudy Old Style" w:hAnsi="Goudy Old Style" w:cs="Times New Roman"/>
          <w:i/>
          <w:iCs/>
          <w:color w:val="000000"/>
          <w:szCs w:val="24"/>
        </w:rPr>
        <w:t>4) a set of </w:t>
      </w:r>
      <w:r w:rsidRPr="00F64EAC">
        <w:rPr>
          <w:rFonts w:ascii="Goudy Old Style" w:hAnsi="Goudy Old Style" w:cs="Times New Roman"/>
          <w:i/>
          <w:iCs/>
          <w:color w:val="000000"/>
          <w:szCs w:val="24"/>
          <w:u w:val="single"/>
        </w:rPr>
        <w:t>options</w:t>
      </w:r>
      <w:r w:rsidRPr="00F64EAC">
        <w:rPr>
          <w:rFonts w:ascii="Goudy Old Style" w:hAnsi="Goudy Old Style" w:cs="Times New Roman"/>
          <w:i/>
          <w:iCs/>
          <w:color w:val="000000"/>
          <w:szCs w:val="24"/>
        </w:rPr>
        <w:t> and </w:t>
      </w:r>
      <w:r w:rsidRPr="00F64EAC">
        <w:rPr>
          <w:rFonts w:ascii="Goudy Old Style" w:hAnsi="Goudy Old Style" w:cs="Times New Roman"/>
          <w:i/>
          <w:iCs/>
          <w:color w:val="000000"/>
          <w:szCs w:val="24"/>
          <w:u w:val="single"/>
        </w:rPr>
        <w:t>recommendations</w:t>
      </w:r>
      <w:r w:rsidRPr="00F64EAC">
        <w:rPr>
          <w:rFonts w:ascii="Goudy Old Style" w:hAnsi="Goudy Old Style" w:cs="Times New Roman"/>
          <w:color w:val="000000"/>
          <w:szCs w:val="24"/>
        </w:rPr>
        <w:t> with appropriate justification for an authentic collaborative change process or processes that will accomplish that purpose and goals;</w:t>
      </w:r>
      <w:r w:rsidRPr="00F64EAC">
        <w:rPr>
          <w:rFonts w:ascii="Goudy Old Style" w:hAnsi="Goudy Old Style" w:cs="Times New Roman"/>
          <w:color w:val="000000"/>
          <w:szCs w:val="24"/>
        </w:rPr>
        <w:br/>
      </w:r>
      <w:r w:rsidRPr="00F64EAC">
        <w:rPr>
          <w:rFonts w:ascii="Goudy Old Style" w:hAnsi="Goudy Old Style" w:cs="Times New Roman"/>
          <w:color w:val="000000"/>
          <w:szCs w:val="24"/>
        </w:rPr>
        <w:br/>
      </w:r>
      <w:r w:rsidRPr="00F64EAC">
        <w:rPr>
          <w:rFonts w:ascii="Goudy Old Style" w:hAnsi="Goudy Old Style" w:cs="Times New Roman"/>
          <w:i/>
          <w:iCs/>
          <w:color w:val="000000"/>
          <w:szCs w:val="24"/>
        </w:rPr>
        <w:t>5) an </w:t>
      </w:r>
      <w:r w:rsidRPr="00F64EAC">
        <w:rPr>
          <w:rFonts w:ascii="Goudy Old Style" w:hAnsi="Goudy Old Style" w:cs="Times New Roman"/>
          <w:i/>
          <w:iCs/>
          <w:color w:val="000000"/>
          <w:szCs w:val="24"/>
          <w:u w:val="single"/>
        </w:rPr>
        <w:t>evaluation protocol</w:t>
      </w:r>
      <w:r w:rsidRPr="00F64EAC">
        <w:rPr>
          <w:rFonts w:ascii="Goudy Old Style" w:hAnsi="Goudy Old Style" w:cs="Times New Roman"/>
          <w:color w:val="000000"/>
          <w:szCs w:val="24"/>
        </w:rPr>
        <w:t> that would assess whether and how those goals and objectives were accomplished.</w:t>
      </w:r>
    </w:p>
    <w:p w14:paraId="63CB6955" w14:textId="77777777" w:rsidR="00F64EAC" w:rsidRPr="00F64EAC" w:rsidRDefault="00F64EAC" w:rsidP="00F64EAC">
      <w:pPr>
        <w:widowControl/>
        <w:spacing w:before="100" w:beforeAutospacing="1" w:after="80" w:line="312" w:lineRule="atLeast"/>
        <w:rPr>
          <w:rFonts w:ascii="Goudy Old Style" w:hAnsi="Goudy Old Style" w:cs="Times New Roman"/>
          <w:color w:val="333333"/>
          <w:szCs w:val="24"/>
        </w:rPr>
      </w:pPr>
      <w:r w:rsidRPr="00F64EAC">
        <w:rPr>
          <w:rFonts w:ascii="Goudy Old Style" w:hAnsi="Goudy Old Style" w:cs="Times New Roman"/>
          <w:color w:val="000000"/>
          <w:szCs w:val="24"/>
          <w:u w:val="single"/>
        </w:rPr>
        <w:t>Here are the criteria that I will use to grade</w:t>
      </w:r>
      <w:r w:rsidRPr="00F64EAC">
        <w:rPr>
          <w:rFonts w:ascii="Goudy Old Style" w:hAnsi="Goudy Old Style" w:cs="Times New Roman"/>
          <w:color w:val="000000"/>
          <w:szCs w:val="24"/>
        </w:rPr>
        <w:t xml:space="preserve"> your class project:</w:t>
      </w:r>
      <w:r w:rsidRPr="00F64EAC">
        <w:rPr>
          <w:rFonts w:ascii="Goudy Old Style" w:hAnsi="Goudy Old Style" w:cs="Times New Roman"/>
          <w:color w:val="000000"/>
          <w:szCs w:val="24"/>
        </w:rPr>
        <w:br/>
        <w:t>* Demonstration of knowledge: are you familiar with the subject  matter? is your knowledge helpful for your target audience(s)? did you do sufficient research that is particular enough for specific recommendations and broad enough in scope to demonstrate the big picture? (25 points)</w:t>
      </w:r>
      <w:r w:rsidRPr="00F64EAC">
        <w:rPr>
          <w:rFonts w:ascii="Goudy Old Style" w:hAnsi="Goudy Old Style" w:cs="Times New Roman"/>
          <w:color w:val="000000"/>
          <w:szCs w:val="24"/>
        </w:rPr>
        <w:br/>
        <w:t>* Completing project objectives: did you learn what you indicated that you wanted to learn?  Did what you learn help others in the class learn as well? Does this work potentially have the impact on the public good that you were striving to have? (6 points)</w:t>
      </w:r>
      <w:r w:rsidRPr="00F64EAC">
        <w:rPr>
          <w:rFonts w:ascii="Goudy Old Style" w:hAnsi="Goudy Old Style" w:cs="Times New Roman"/>
          <w:color w:val="000000"/>
          <w:szCs w:val="24"/>
        </w:rPr>
        <w:br/>
        <w:t>* Quality of discussion during and after your presentation: Do you ask evocative questions or make assertions that make people reflect? Do you leave sufficient time for questions and discussion? Can you respond appropriately to questions? (3 points)</w:t>
      </w:r>
      <w:r w:rsidRPr="00F64EAC">
        <w:rPr>
          <w:rFonts w:ascii="Goudy Old Style" w:hAnsi="Goudy Old Style" w:cs="Times New Roman"/>
          <w:color w:val="000000"/>
          <w:szCs w:val="24"/>
        </w:rPr>
        <w:br/>
        <w:t>* Presentation style: is your presentation coordinated? does each group member know what is expected? do all group members contribute? does it keep your audience's interest? (3 points)</w:t>
      </w:r>
      <w:r w:rsidRPr="00F64EAC">
        <w:rPr>
          <w:rFonts w:ascii="Goudy Old Style" w:hAnsi="Goudy Old Style" w:cs="Times New Roman"/>
          <w:color w:val="000000"/>
          <w:szCs w:val="24"/>
        </w:rPr>
        <w:br/>
        <w:t>* Contribution as an individual to the group project: (3 points) NOTE: I will ask each group member confidentially to evaluate on a scale of 0 to 3 the contribution of other group members to the project in terms of work and of quality of work and will incorporate that into my own observations of individual contributions.</w:t>
      </w:r>
    </w:p>
    <w:p w14:paraId="490735CB" w14:textId="77777777" w:rsidR="009D14D3" w:rsidRPr="00F64EAC" w:rsidRDefault="009D14D3" w:rsidP="009D14D3">
      <w:pPr>
        <w:widowControl/>
        <w:jc w:val="both"/>
        <w:rPr>
          <w:rFonts w:ascii="Goudy Old Style" w:hAnsi="Goudy Old Style"/>
          <w:b/>
          <w:szCs w:val="24"/>
        </w:rPr>
      </w:pPr>
    </w:p>
    <w:p w14:paraId="34A778CD" w14:textId="77777777" w:rsidR="009D14D3" w:rsidRPr="00E10C8A" w:rsidRDefault="009D14D3" w:rsidP="009D14D3">
      <w:pPr>
        <w:widowControl/>
        <w:jc w:val="both"/>
        <w:rPr>
          <w:rFonts w:ascii="Goudy Old Style" w:hAnsi="Goudy Old Style"/>
          <w:b/>
          <w:szCs w:val="24"/>
        </w:rPr>
      </w:pPr>
      <w:r w:rsidRPr="00E10C8A">
        <w:rPr>
          <w:rFonts w:ascii="Goudy Old Style" w:hAnsi="Goudy Old Style"/>
          <w:b/>
          <w:szCs w:val="24"/>
        </w:rPr>
        <w:t>Course Topics and Anticipated Reading Assignments</w:t>
      </w:r>
    </w:p>
    <w:p w14:paraId="17D211F6" w14:textId="3ADD7354" w:rsidR="009D14D3" w:rsidRPr="00E10C8A" w:rsidRDefault="007432D7"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Pr>
          <w:rFonts w:ascii="Goudy Old Style" w:hAnsi="Goudy Old Style"/>
          <w:szCs w:val="24"/>
        </w:rPr>
        <w:t>Most classes</w:t>
      </w:r>
      <w:r w:rsidR="009D14D3" w:rsidRPr="00E10C8A">
        <w:rPr>
          <w:rFonts w:ascii="Goudy Old Style" w:hAnsi="Goudy Old Style"/>
          <w:szCs w:val="24"/>
        </w:rPr>
        <w:t xml:space="preserve"> will integrate theory, empirical and experiential understanding (including case studies), and skill building. The course will combine concurrent examination of macro-level issues of democratic governance and mid- and micro-level strategic thinking and practice. General topics follow, although </w:t>
      </w:r>
      <w:r w:rsidR="000B61CA">
        <w:rPr>
          <w:rFonts w:ascii="Goudy Old Style" w:hAnsi="Goudy Old Style"/>
          <w:szCs w:val="24"/>
        </w:rPr>
        <w:t xml:space="preserve">please note that </w:t>
      </w:r>
      <w:r w:rsidR="009D14D3" w:rsidRPr="00E10C8A">
        <w:rPr>
          <w:rFonts w:ascii="Goudy Old Style" w:hAnsi="Goudy Old Style"/>
          <w:szCs w:val="24"/>
        </w:rPr>
        <w:t>these will not be followed in this sequence in class</w:t>
      </w:r>
      <w:r w:rsidR="000B61CA">
        <w:rPr>
          <w:rFonts w:ascii="Goudy Old Style" w:hAnsi="Goudy Old Style"/>
          <w:szCs w:val="24"/>
        </w:rPr>
        <w:t>, given the topical nature of much of what we will be studying</w:t>
      </w:r>
      <w:r w:rsidR="00751063">
        <w:rPr>
          <w:rFonts w:ascii="Goudy Old Style" w:hAnsi="Goudy Old Style"/>
          <w:szCs w:val="24"/>
        </w:rPr>
        <w:t>.</w:t>
      </w:r>
    </w:p>
    <w:p w14:paraId="7107DAC3"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u w:val="single"/>
        </w:rPr>
      </w:pPr>
    </w:p>
    <w:p w14:paraId="55606738"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u w:val="single"/>
        </w:rPr>
      </w:pPr>
      <w:r w:rsidRPr="00E10C8A">
        <w:rPr>
          <w:rFonts w:ascii="Goudy Old Style" w:hAnsi="Goudy Old Style"/>
          <w:b/>
          <w:szCs w:val="24"/>
          <w:u w:val="single"/>
        </w:rPr>
        <w:lastRenderedPageBreak/>
        <w:t>Macro-level:</w:t>
      </w:r>
    </w:p>
    <w:p w14:paraId="6E64BD43"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Challenges of democratic governance</w:t>
      </w:r>
    </w:p>
    <w:p w14:paraId="29BD9F17"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What sustains democratic practice? 'Public good' is viewed as an oxymoron by a substantial portion of the population. Political alienation and community polarization seem to defy good governance. Good democratic processes, including community engagement, consensus building, and collaboration, are increasingly marginalized or even considered part of the problem. What role do collaborative processes play in building strong democracy?</w:t>
      </w:r>
    </w:p>
    <w:p w14:paraId="3BF7F79A" w14:textId="77777777" w:rsidR="009D14D3" w:rsidRPr="00E10C8A" w:rsidRDefault="009D14D3" w:rsidP="009D14D3">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Arnstein, Sherry R. "A Ladder of Citizen Participation," </w:t>
      </w:r>
      <w:r w:rsidRPr="00E10C8A">
        <w:rPr>
          <w:rFonts w:ascii="Goudy Old Style" w:hAnsi="Goudy Old Style"/>
          <w:i/>
          <w:szCs w:val="24"/>
        </w:rPr>
        <w:t>Journal of the American Planning Association</w:t>
      </w:r>
      <w:r w:rsidRPr="00E10C8A">
        <w:rPr>
          <w:rFonts w:ascii="Goudy Old Style" w:hAnsi="Goudy Old Style"/>
          <w:szCs w:val="24"/>
        </w:rPr>
        <w:t>, Vol. 35, No. 4, July 1969, pp. 216-224.</w:t>
      </w:r>
    </w:p>
    <w:p w14:paraId="3B0F4321" w14:textId="77777777" w:rsidR="007432D7" w:rsidRPr="00E10C8A" w:rsidRDefault="007432D7" w:rsidP="007432D7">
      <w:pPr>
        <w:numPr>
          <w:ilvl w:val="0"/>
          <w:numId w:val="8"/>
        </w:numPr>
        <w:autoSpaceDE w:val="0"/>
        <w:autoSpaceDN w:val="0"/>
        <w:adjustRightInd w:val="0"/>
        <w:rPr>
          <w:rFonts w:ascii="Goudy Old Style" w:hAnsi="Goudy Old Style"/>
          <w:szCs w:val="24"/>
        </w:rPr>
      </w:pPr>
      <w:r w:rsidRPr="00E10C8A">
        <w:rPr>
          <w:rFonts w:ascii="Goudy Old Style" w:hAnsi="Goudy Old Style"/>
          <w:szCs w:val="24"/>
        </w:rPr>
        <w:t xml:space="preserve">Innes, J. E. and Booher, D. A. “Reframing Public Participation: Strategies for the 21st Century.” </w:t>
      </w:r>
    </w:p>
    <w:p w14:paraId="32E2A1BE"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szCs w:val="24"/>
        </w:rPr>
      </w:pPr>
      <w:r w:rsidRPr="00E10C8A">
        <w:rPr>
          <w:rFonts w:ascii="Goudy Old Style" w:hAnsi="Goudy Old Style"/>
          <w:i/>
          <w:szCs w:val="24"/>
        </w:rPr>
        <w:t>Optional:</w:t>
      </w:r>
    </w:p>
    <w:p w14:paraId="3B63C4D9" w14:textId="77777777" w:rsidR="00DC6F52" w:rsidRPr="00E10C8A" w:rsidRDefault="00DC6F52" w:rsidP="00DC6F52">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Dukes, E. Franklin. "Public Conflict Resolution: a Transformative Approach." </w:t>
      </w:r>
      <w:r w:rsidRPr="00E10C8A">
        <w:rPr>
          <w:rFonts w:ascii="Goudy Old Style" w:hAnsi="Goudy Old Style"/>
          <w:i/>
          <w:szCs w:val="24"/>
        </w:rPr>
        <w:t>Negotiation Journal</w:t>
      </w:r>
      <w:r w:rsidRPr="00E10C8A">
        <w:rPr>
          <w:rFonts w:ascii="Goudy Old Style" w:hAnsi="Goudy Old Style"/>
          <w:szCs w:val="24"/>
        </w:rPr>
        <w:t xml:space="preserve"> 9(1): 45-57. 1993.</w:t>
      </w:r>
    </w:p>
    <w:p w14:paraId="7D8395F7" w14:textId="77777777" w:rsidR="008849AB" w:rsidRPr="00E10C8A" w:rsidRDefault="008849AB" w:rsidP="008849AB">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Lukensmayer, Carolyn and S. Brigham. "Taking democracy to scale: large scale interventions—for citizens." </w:t>
      </w:r>
      <w:r w:rsidRPr="00E10C8A">
        <w:rPr>
          <w:rFonts w:ascii="Goudy Old Style" w:hAnsi="Goudy Old Style"/>
          <w:i/>
          <w:szCs w:val="24"/>
        </w:rPr>
        <w:t>The Journal Of Applied Behavioral Science</w:t>
      </w:r>
      <w:r w:rsidRPr="00E10C8A">
        <w:rPr>
          <w:rFonts w:ascii="Goudy Old Style" w:hAnsi="Goudy Old Style"/>
          <w:szCs w:val="24"/>
        </w:rPr>
        <w:t xml:space="preserve"> 41(1): 47-60. 2005.</w:t>
      </w:r>
    </w:p>
    <w:p w14:paraId="3C1D1C77" w14:textId="77777777" w:rsidR="009D14D3" w:rsidRPr="00E10C8A" w:rsidRDefault="009D14D3" w:rsidP="009D14D3">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Bourne, Greg. “Democracy and Civic Engagement: To What Extent Do Consensus-Building Processes Improve Democratic Participation and Decision Making?” In </w:t>
      </w:r>
      <w:r w:rsidRPr="00E10C8A">
        <w:rPr>
          <w:rFonts w:ascii="Goudy Old Style" w:hAnsi="Goudy Old Style"/>
          <w:i/>
          <w:szCs w:val="24"/>
        </w:rPr>
        <w:t>Critical Issues Papers</w:t>
      </w:r>
      <w:r w:rsidRPr="00E10C8A">
        <w:rPr>
          <w:rFonts w:ascii="Goudy Old Style" w:hAnsi="Goudy Old Style"/>
          <w:szCs w:val="24"/>
        </w:rPr>
        <w:t>, ed. S. Senecah. Washington, D.C., Association for Conflict Resolution</w:t>
      </w:r>
      <w:r w:rsidRPr="00E10C8A">
        <w:rPr>
          <w:rFonts w:ascii="Goudy Old Style" w:hAnsi="Goudy Old Style"/>
          <w:b/>
          <w:szCs w:val="24"/>
        </w:rPr>
        <w:t xml:space="preserve">: </w:t>
      </w:r>
      <w:r w:rsidRPr="00E10C8A">
        <w:rPr>
          <w:rFonts w:ascii="Goudy Old Style" w:hAnsi="Goudy Old Style"/>
          <w:szCs w:val="24"/>
        </w:rPr>
        <w:t>70-85. 2002.</w:t>
      </w:r>
    </w:p>
    <w:p w14:paraId="43D9E543"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p>
    <w:p w14:paraId="193D01A0"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p>
    <w:p w14:paraId="54741923"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Why Collaboration?</w:t>
      </w:r>
    </w:p>
    <w:p w14:paraId="04F52E88"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How did the collaboration movement emerge? Who uses collaboration and for what types of issues? What types of collaborative processes exist? How wide is collaboration’s use? What is its impact?</w:t>
      </w:r>
    </w:p>
    <w:p w14:paraId="11F591F3" w14:textId="45BBE704" w:rsidR="00BB799F" w:rsidRDefault="009D14D3" w:rsidP="009D14D3">
      <w:pPr>
        <w:numPr>
          <w:ilvl w:val="0"/>
          <w:numId w:val="9"/>
        </w:numPr>
        <w:rPr>
          <w:rFonts w:ascii="Goudy Old Style" w:hAnsi="Goudy Old Style"/>
          <w:szCs w:val="24"/>
        </w:rPr>
      </w:pPr>
      <w:r w:rsidRPr="00E10C8A">
        <w:rPr>
          <w:rFonts w:ascii="Goudy Old Style" w:hAnsi="Goudy Old Style"/>
          <w:szCs w:val="24"/>
        </w:rPr>
        <w:t xml:space="preserve">Forester, John. </w:t>
      </w:r>
      <w:r w:rsidR="00121DAB">
        <w:rPr>
          <w:rFonts w:ascii="Goudy Old Style" w:hAnsi="Goudy Old Style"/>
          <w:i/>
          <w:szCs w:val="24"/>
        </w:rPr>
        <w:t xml:space="preserve">Planning in The Face of Conflict, </w:t>
      </w:r>
      <w:r w:rsidR="00121DAB">
        <w:rPr>
          <w:rFonts w:ascii="Goudy Old Style" w:hAnsi="Goudy Old Style"/>
          <w:szCs w:val="24"/>
        </w:rPr>
        <w:t>Introduction and</w:t>
      </w:r>
      <w:r w:rsidRPr="00E10C8A">
        <w:rPr>
          <w:rFonts w:ascii="Goudy Old Style" w:hAnsi="Goudy Old Style"/>
          <w:szCs w:val="24"/>
        </w:rPr>
        <w:t xml:space="preserve"> Chapter One</w:t>
      </w:r>
      <w:r w:rsidR="00680A77">
        <w:rPr>
          <w:rFonts w:ascii="Goudy Old Style" w:hAnsi="Goudy Old Style"/>
          <w:szCs w:val="24"/>
        </w:rPr>
        <w:t>, “Mediation and Collaboration in Architecture and Community Planning</w:t>
      </w:r>
      <w:r w:rsidRPr="00E10C8A">
        <w:rPr>
          <w:rFonts w:ascii="Goudy Old Style" w:hAnsi="Goudy Old Style"/>
          <w:szCs w:val="24"/>
        </w:rPr>
        <w:t>.</w:t>
      </w:r>
      <w:r w:rsidR="00680A77">
        <w:rPr>
          <w:rFonts w:ascii="Goudy Old Style" w:hAnsi="Goudy Old Style"/>
          <w:szCs w:val="24"/>
        </w:rPr>
        <w:t>”</w:t>
      </w:r>
    </w:p>
    <w:p w14:paraId="59782202" w14:textId="77777777" w:rsidR="009D14D3" w:rsidRPr="00E10C8A" w:rsidRDefault="009D14D3" w:rsidP="009D14D3">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Elliot, M. and Bourne, G. </w:t>
      </w:r>
      <w:r w:rsidRPr="00E10C8A">
        <w:rPr>
          <w:rFonts w:ascii="Goudy Old Style" w:hAnsi="Goudy Old Style"/>
          <w:i/>
          <w:szCs w:val="24"/>
        </w:rPr>
        <w:t>Evaluating the U. S. Environmental Protection Agency’s Brownfields Facilitation Pilot Projects.</w:t>
      </w:r>
      <w:r w:rsidRPr="00E10C8A">
        <w:rPr>
          <w:rFonts w:ascii="Goudy Old Style" w:hAnsi="Goudy Old Style"/>
          <w:szCs w:val="24"/>
        </w:rPr>
        <w:t xml:space="preserve"> Report prepared for the U. S. Environmental Protection Agency. 2005.</w:t>
      </w:r>
    </w:p>
    <w:p w14:paraId="70BD916C" w14:textId="2263DE7E" w:rsidR="009D14D3" w:rsidRPr="00E10C8A" w:rsidRDefault="009D14D3" w:rsidP="009D14D3">
      <w:pPr>
        <w:numPr>
          <w:ilvl w:val="0"/>
          <w:numId w:val="9"/>
        </w:numPr>
        <w:autoSpaceDE w:val="0"/>
        <w:autoSpaceDN w:val="0"/>
        <w:adjustRightInd w:val="0"/>
        <w:rPr>
          <w:rFonts w:ascii="Goudy Old Style" w:hAnsi="Goudy Old Style"/>
          <w:szCs w:val="24"/>
        </w:rPr>
      </w:pPr>
      <w:r w:rsidRPr="00E10C8A">
        <w:rPr>
          <w:rFonts w:ascii="Goudy Old Style" w:hAnsi="Goudy Old Style"/>
          <w:szCs w:val="24"/>
        </w:rPr>
        <w:t xml:space="preserve">Innes, J. E. and Booher, D. A.  </w:t>
      </w:r>
      <w:r w:rsidRPr="00E10C8A">
        <w:rPr>
          <w:rFonts w:ascii="Goudy Old Style" w:hAnsi="Goudy Old Style"/>
          <w:i/>
          <w:szCs w:val="24"/>
        </w:rPr>
        <w:t>Planning</w:t>
      </w:r>
      <w:r w:rsidR="00121DAB">
        <w:rPr>
          <w:rFonts w:ascii="Goudy Old Style" w:hAnsi="Goudy Old Style"/>
          <w:i/>
          <w:szCs w:val="24"/>
        </w:rPr>
        <w:t xml:space="preserve"> with Complexity</w:t>
      </w:r>
      <w:r w:rsidRPr="00E10C8A">
        <w:rPr>
          <w:rFonts w:ascii="Goudy Old Style" w:hAnsi="Goudy Old Style"/>
          <w:i/>
          <w:szCs w:val="24"/>
        </w:rPr>
        <w:t xml:space="preserve"> </w:t>
      </w:r>
      <w:r w:rsidRPr="00E10C8A">
        <w:rPr>
          <w:rFonts w:ascii="Goudy Old Style" w:hAnsi="Goudy Old Style"/>
          <w:szCs w:val="24"/>
        </w:rPr>
        <w:t>Chapter One and Two.</w:t>
      </w:r>
    </w:p>
    <w:p w14:paraId="6F9B9D31" w14:textId="77777777" w:rsidR="009D14D3" w:rsidRPr="00E10C8A" w:rsidRDefault="009D14D3" w:rsidP="009D14D3">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Dukes, </w:t>
      </w:r>
      <w:r w:rsidRPr="00E10C8A">
        <w:rPr>
          <w:rFonts w:ascii="Goudy Old Style" w:hAnsi="Goudy Old Style"/>
          <w:i/>
          <w:szCs w:val="24"/>
        </w:rPr>
        <w:t xml:space="preserve">Guide: </w:t>
      </w:r>
      <w:r w:rsidRPr="00E10C8A">
        <w:rPr>
          <w:rFonts w:ascii="Goudy Old Style" w:hAnsi="Goudy Old Style"/>
          <w:szCs w:val="24"/>
        </w:rPr>
        <w:t>pp. 1-8.</w:t>
      </w:r>
    </w:p>
    <w:p w14:paraId="3FEA63ED"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p>
    <w:p w14:paraId="1E085025"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Critiques and Challenges of Collaboration</w:t>
      </w:r>
    </w:p>
    <w:p w14:paraId="3FF75523"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What concerns exist about collaborative processes? Who makes those claims, based upon what forms of knowledge (research, experience, “gray” literature)? How can one determine the validity of claims pro and con? </w:t>
      </w:r>
    </w:p>
    <w:p w14:paraId="0E89F450" w14:textId="77777777" w:rsidR="009D14D3" w:rsidRPr="00E10C8A" w:rsidRDefault="009D14D3" w:rsidP="009D14D3">
      <w:pPr>
        <w:pStyle w:val="Footer"/>
        <w:numPr>
          <w:ilvl w:val="0"/>
          <w:numId w:val="10"/>
        </w:numPr>
        <w:rPr>
          <w:rFonts w:ascii="Goudy Old Style" w:hAnsi="Goudy Old Style"/>
          <w:szCs w:val="24"/>
        </w:rPr>
      </w:pPr>
      <w:r w:rsidRPr="00E10C8A">
        <w:rPr>
          <w:rFonts w:ascii="Goudy Old Style" w:hAnsi="Goudy Old Style"/>
          <w:szCs w:val="24"/>
        </w:rPr>
        <w:t xml:space="preserve">McCloskey, J. Michael. “The skeptic: collaboration has its limits.” </w:t>
      </w:r>
      <w:r w:rsidRPr="00E10C8A">
        <w:rPr>
          <w:rFonts w:ascii="Goudy Old Style" w:hAnsi="Goudy Old Style"/>
          <w:i/>
          <w:szCs w:val="24"/>
        </w:rPr>
        <w:t>High Country News</w:t>
      </w:r>
      <w:r w:rsidRPr="00E10C8A">
        <w:rPr>
          <w:rFonts w:ascii="Goudy Old Style" w:hAnsi="Goudy Old Style"/>
          <w:szCs w:val="24"/>
        </w:rPr>
        <w:t xml:space="preserve">. 28 (9), p. 13. 1996. </w:t>
      </w:r>
    </w:p>
    <w:p w14:paraId="5D6E574F" w14:textId="77777777" w:rsidR="009D14D3" w:rsidRPr="00E10C8A" w:rsidRDefault="009D14D3" w:rsidP="0068238C">
      <w:pPr>
        <w:widowControl/>
        <w:numPr>
          <w:ilvl w:val="0"/>
          <w:numId w:val="10"/>
        </w:numPr>
        <w:spacing w:beforeLines="1" w:before="2" w:afterLines="1" w:after="2"/>
        <w:rPr>
          <w:rFonts w:ascii="Goudy Old Style" w:hAnsi="Goudy Old Style"/>
          <w:color w:val="444444"/>
          <w:szCs w:val="24"/>
        </w:rPr>
      </w:pPr>
      <w:r w:rsidRPr="00E10C8A">
        <w:rPr>
          <w:rFonts w:ascii="Goudy Old Style" w:hAnsi="Goudy Old Style"/>
          <w:szCs w:val="24"/>
        </w:rPr>
        <w:t>DeWeese, "How to Fight Back Against Sustainable Development."</w:t>
      </w:r>
    </w:p>
    <w:p w14:paraId="6D185F04" w14:textId="77777777" w:rsidR="003B10A7" w:rsidRPr="00E10C8A" w:rsidRDefault="009D14D3" w:rsidP="009D14D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Dukes, </w:t>
      </w:r>
      <w:r w:rsidRPr="00E10C8A">
        <w:rPr>
          <w:rFonts w:ascii="Goudy Old Style" w:hAnsi="Goudy Old Style"/>
          <w:i/>
          <w:szCs w:val="24"/>
        </w:rPr>
        <w:t xml:space="preserve">Guide: </w:t>
      </w:r>
      <w:r w:rsidRPr="00E10C8A">
        <w:rPr>
          <w:rFonts w:ascii="Goudy Old Style" w:hAnsi="Goudy Old Style"/>
          <w:szCs w:val="24"/>
        </w:rPr>
        <w:t>pp. 9-12.</w:t>
      </w:r>
    </w:p>
    <w:p w14:paraId="5B021D2E" w14:textId="77777777" w:rsidR="009D14D3" w:rsidRPr="00E10C8A" w:rsidRDefault="003B10A7" w:rsidP="009D14D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Duany interview, “Control the Masses.”</w:t>
      </w:r>
    </w:p>
    <w:p w14:paraId="7B2649F2" w14:textId="77777777" w:rsidR="009D14D3" w:rsidRPr="00E10C8A" w:rsidRDefault="009D14D3" w:rsidP="009D14D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Innes, J. "Consensus building: clarification for the critics." Planning Theory 3(1): 5-20. 2004.</w:t>
      </w:r>
    </w:p>
    <w:p w14:paraId="06EFB9C3"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szCs w:val="24"/>
        </w:rPr>
      </w:pPr>
      <w:r w:rsidRPr="00E10C8A">
        <w:rPr>
          <w:rFonts w:ascii="Goudy Old Style" w:hAnsi="Goudy Old Style"/>
          <w:i/>
          <w:szCs w:val="24"/>
        </w:rPr>
        <w:t>Optional:</w:t>
      </w:r>
    </w:p>
    <w:p w14:paraId="35B6103C" w14:textId="77777777" w:rsidR="009D14D3" w:rsidRPr="00E10C8A" w:rsidRDefault="009D14D3" w:rsidP="009D14D3">
      <w:pPr>
        <w:numPr>
          <w:ilvl w:val="0"/>
          <w:numId w:val="10"/>
        </w:numPr>
        <w:rPr>
          <w:rFonts w:ascii="Goudy Old Style" w:hAnsi="Goudy Old Style"/>
          <w:szCs w:val="24"/>
        </w:rPr>
      </w:pPr>
      <w:r w:rsidRPr="00E10C8A">
        <w:rPr>
          <w:rFonts w:ascii="Goudy Old Style" w:hAnsi="Goudy Old Style"/>
          <w:szCs w:val="24"/>
        </w:rPr>
        <w:t xml:space="preserve">Golten, Mary Margaret, M. Smith, and P. Woodrow. “Hammers in Search of Nails: </w:t>
      </w:r>
      <w:r w:rsidRPr="00E10C8A">
        <w:rPr>
          <w:rFonts w:ascii="Goudy Old Style" w:hAnsi="Goudy Old Style"/>
          <w:szCs w:val="24"/>
        </w:rPr>
        <w:lastRenderedPageBreak/>
        <w:t xml:space="preserve">Responding to Critics of Collaborative Processes.” In </w:t>
      </w:r>
      <w:r w:rsidRPr="00E10C8A">
        <w:rPr>
          <w:rFonts w:ascii="Goudy Old Style" w:hAnsi="Goudy Old Style"/>
          <w:i/>
          <w:szCs w:val="24"/>
        </w:rPr>
        <w:t>Critical Issues Papers</w:t>
      </w:r>
      <w:r w:rsidRPr="00E10C8A">
        <w:rPr>
          <w:rFonts w:ascii="Goudy Old Style" w:hAnsi="Goudy Old Style"/>
          <w:szCs w:val="24"/>
        </w:rPr>
        <w:t>, ed. S. Senecah. Washington, D.C., Association for Conflict Resolution</w:t>
      </w:r>
      <w:r w:rsidRPr="00E10C8A">
        <w:rPr>
          <w:rFonts w:ascii="Goudy Old Style" w:hAnsi="Goudy Old Style"/>
          <w:b/>
          <w:szCs w:val="24"/>
        </w:rPr>
        <w:t xml:space="preserve">: </w:t>
      </w:r>
      <w:r w:rsidRPr="00E10C8A">
        <w:rPr>
          <w:rFonts w:ascii="Goudy Old Style" w:hAnsi="Goudy Old Style"/>
          <w:szCs w:val="24"/>
        </w:rPr>
        <w:t>36-47. 2002.</w:t>
      </w:r>
    </w:p>
    <w:p w14:paraId="24998F96" w14:textId="77777777" w:rsidR="009D14D3" w:rsidRPr="00E10C8A" w:rsidRDefault="009D14D3" w:rsidP="009D14D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Kenney, Douglas S. </w:t>
      </w:r>
      <w:r w:rsidRPr="00E10C8A">
        <w:rPr>
          <w:rFonts w:ascii="Goudy Old Style" w:hAnsi="Goudy Old Style"/>
          <w:i/>
          <w:szCs w:val="24"/>
        </w:rPr>
        <w:t>Arguing About Consensus: Examining the Case against Western Watershed Initiatives and Other Collaborative Groups in Natural Resource Management.</w:t>
      </w:r>
      <w:r w:rsidRPr="00E10C8A">
        <w:rPr>
          <w:rFonts w:ascii="Goudy Old Style" w:hAnsi="Goudy Old Style"/>
          <w:szCs w:val="24"/>
        </w:rPr>
        <w:t xml:space="preserve"> Boulder: Natural Resources Law Center at the University of Colorado School of Law. 2000.</w:t>
      </w:r>
    </w:p>
    <w:p w14:paraId="32263367" w14:textId="77777777" w:rsidR="009D14D3" w:rsidRPr="00E10C8A" w:rsidRDefault="009D14D3" w:rsidP="0068238C">
      <w:pPr>
        <w:widowControl/>
        <w:numPr>
          <w:ilvl w:val="0"/>
          <w:numId w:val="10"/>
        </w:numPr>
        <w:spacing w:beforeLines="1" w:before="2" w:afterLines="1" w:after="2"/>
        <w:rPr>
          <w:rFonts w:ascii="Goudy Old Style" w:hAnsi="Goudy Old Style"/>
          <w:szCs w:val="24"/>
        </w:rPr>
      </w:pPr>
      <w:r w:rsidRPr="00E10C8A">
        <w:rPr>
          <w:rFonts w:ascii="Goudy Old Style" w:hAnsi="Goudy Old Style"/>
          <w:szCs w:val="24"/>
        </w:rPr>
        <w:t xml:space="preserve">Amy, Douglas. </w:t>
      </w:r>
      <w:r w:rsidRPr="00E10C8A">
        <w:rPr>
          <w:rFonts w:ascii="Goudy Old Style" w:hAnsi="Goudy Old Style"/>
          <w:i/>
          <w:szCs w:val="24"/>
        </w:rPr>
        <w:t>The Politics of Environmental Mediation.</w:t>
      </w:r>
      <w:r w:rsidRPr="00E10C8A">
        <w:rPr>
          <w:rFonts w:ascii="Goudy Old Style" w:hAnsi="Goudy Old Style"/>
          <w:szCs w:val="24"/>
        </w:rPr>
        <w:t xml:space="preserve"> New York: Columbia University Press. 1987.</w:t>
      </w:r>
    </w:p>
    <w:p w14:paraId="7E8EBBF3" w14:textId="77777777" w:rsidR="009D14D3" w:rsidRPr="00E10C8A" w:rsidRDefault="009D14D3" w:rsidP="0068238C">
      <w:pPr>
        <w:widowControl/>
        <w:numPr>
          <w:ilvl w:val="0"/>
          <w:numId w:val="10"/>
        </w:numPr>
        <w:spacing w:beforeLines="1" w:before="2" w:afterLines="1" w:after="2"/>
        <w:rPr>
          <w:rFonts w:ascii="Goudy Old Style" w:hAnsi="Goudy Old Style"/>
          <w:szCs w:val="24"/>
        </w:rPr>
      </w:pPr>
      <w:r w:rsidRPr="00E10C8A">
        <w:rPr>
          <w:rFonts w:ascii="Goudy Old Style" w:hAnsi="Goudy Old Style"/>
          <w:szCs w:val="24"/>
        </w:rPr>
        <w:t xml:space="preserve">Coglianese, Gary. “The limits of consensus.” </w:t>
      </w:r>
      <w:r w:rsidRPr="00E10C8A">
        <w:rPr>
          <w:rFonts w:ascii="Goudy Old Style" w:hAnsi="Goudy Old Style"/>
          <w:i/>
          <w:szCs w:val="24"/>
        </w:rPr>
        <w:t>Environment</w:t>
      </w:r>
      <w:r w:rsidRPr="00E10C8A">
        <w:rPr>
          <w:rFonts w:ascii="Goudy Old Style" w:hAnsi="Goudy Old Style"/>
          <w:szCs w:val="24"/>
        </w:rPr>
        <w:t>. 41 (3), 28-33. 1999.</w:t>
      </w:r>
    </w:p>
    <w:p w14:paraId="44CD48B2" w14:textId="77777777" w:rsidR="009D14D3" w:rsidRPr="00E10C8A" w:rsidRDefault="009D14D3" w:rsidP="0068238C">
      <w:pPr>
        <w:widowControl/>
        <w:numPr>
          <w:ilvl w:val="0"/>
          <w:numId w:val="10"/>
        </w:numPr>
        <w:spacing w:beforeLines="1" w:before="2" w:afterLines="1" w:after="2"/>
        <w:rPr>
          <w:rFonts w:ascii="Goudy Old Style" w:hAnsi="Goudy Old Style"/>
          <w:szCs w:val="24"/>
        </w:rPr>
      </w:pPr>
      <w:r w:rsidRPr="00E10C8A">
        <w:rPr>
          <w:rFonts w:ascii="Goudy Old Style" w:hAnsi="Goudy Old Style"/>
          <w:szCs w:val="24"/>
        </w:rPr>
        <w:t xml:space="preserve">Coggins, George Cameron. “Of Californicators, Quislings, and Crazies: Some Perils of Devolved Collaboration.” </w:t>
      </w:r>
      <w:r w:rsidRPr="00E10C8A">
        <w:rPr>
          <w:rFonts w:ascii="Goudy Old Style" w:hAnsi="Goudy Old Style"/>
          <w:i/>
          <w:szCs w:val="24"/>
        </w:rPr>
        <w:t>Chronicle of Community</w:t>
      </w:r>
      <w:r w:rsidRPr="00E10C8A">
        <w:rPr>
          <w:rFonts w:ascii="Goudy Old Style" w:hAnsi="Goudy Old Style"/>
          <w:szCs w:val="24"/>
        </w:rPr>
        <w:t>. 2 (2). 1998.</w:t>
      </w:r>
    </w:p>
    <w:p w14:paraId="126AB267" w14:textId="77777777" w:rsidR="009D14D3" w:rsidRPr="00E10C8A" w:rsidRDefault="009D14D3" w:rsidP="0068238C">
      <w:pPr>
        <w:widowControl/>
        <w:numPr>
          <w:ilvl w:val="0"/>
          <w:numId w:val="10"/>
        </w:numPr>
        <w:spacing w:beforeLines="1" w:before="2" w:afterLines="1" w:after="2"/>
        <w:rPr>
          <w:rFonts w:ascii="Goudy Old Style" w:hAnsi="Goudy Old Style"/>
          <w:szCs w:val="24"/>
        </w:rPr>
      </w:pPr>
      <w:r w:rsidRPr="00E10C8A">
        <w:rPr>
          <w:rFonts w:ascii="Goudy Old Style" w:hAnsi="Goudy Old Style"/>
          <w:szCs w:val="24"/>
        </w:rPr>
        <w:t xml:space="preserve">Peterson, M. Nils, Markus J. Peterson, and Tarla Rai Peterson. “Conservation and the Myth of Consensus.” </w:t>
      </w:r>
      <w:r w:rsidRPr="00E10C8A">
        <w:rPr>
          <w:rFonts w:ascii="Goudy Old Style" w:hAnsi="Goudy Old Style"/>
          <w:i/>
          <w:szCs w:val="24"/>
        </w:rPr>
        <w:t>Conservation Ecology</w:t>
      </w:r>
      <w:r w:rsidRPr="00E10C8A">
        <w:rPr>
          <w:rFonts w:ascii="Goudy Old Style" w:hAnsi="Goudy Old Style"/>
          <w:szCs w:val="24"/>
        </w:rPr>
        <w:t>, 19 (3), June 2005.</w:t>
      </w:r>
    </w:p>
    <w:p w14:paraId="224AD5D0" w14:textId="77777777" w:rsidR="009D14D3" w:rsidRPr="00E10C8A" w:rsidRDefault="009D14D3" w:rsidP="009D14D3">
      <w:pPr>
        <w:pStyle w:val="Footer"/>
        <w:rPr>
          <w:rFonts w:ascii="Goudy Old Style" w:hAnsi="Goudy Old Style"/>
          <w:szCs w:val="24"/>
        </w:rPr>
      </w:pPr>
    </w:p>
    <w:p w14:paraId="2BF94F7A"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Building the Collaborative Community/Collaborative Governance</w:t>
      </w:r>
    </w:p>
    <w:p w14:paraId="166AB6AB"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Can and should collaboration be made a first choice for a community when problems arise? Is collaborative governance possible? Is collaborative democracy real? What is the future of collaboration?</w:t>
      </w:r>
    </w:p>
    <w:p w14:paraId="16EE6C34" w14:textId="3091E0B5"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Innes, J. E. and Booher, D. A.  </w:t>
      </w:r>
      <w:r w:rsidRPr="00E10C8A">
        <w:rPr>
          <w:rFonts w:ascii="Goudy Old Style" w:hAnsi="Goudy Old Style"/>
          <w:i/>
          <w:szCs w:val="24"/>
        </w:rPr>
        <w:t>Planning</w:t>
      </w:r>
      <w:r w:rsidR="00121DAB">
        <w:rPr>
          <w:rFonts w:ascii="Goudy Old Style" w:hAnsi="Goudy Old Style"/>
          <w:i/>
          <w:szCs w:val="24"/>
        </w:rPr>
        <w:t xml:space="preserve"> with Complexity</w:t>
      </w:r>
      <w:r w:rsidRPr="00E10C8A">
        <w:rPr>
          <w:rFonts w:ascii="Goudy Old Style" w:hAnsi="Goudy Old Style"/>
          <w:i/>
          <w:szCs w:val="24"/>
        </w:rPr>
        <w:t xml:space="preserve"> </w:t>
      </w:r>
      <w:r w:rsidRPr="00E10C8A">
        <w:rPr>
          <w:rFonts w:ascii="Goudy Old Style" w:hAnsi="Goudy Old Style"/>
          <w:szCs w:val="24"/>
        </w:rPr>
        <w:t>Chapter Eight.</w:t>
      </w:r>
    </w:p>
    <w:p w14:paraId="53B9D591"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Dukes, E. Franklin. "Why Conflict Transformation Matters: Three Cases." </w:t>
      </w:r>
      <w:r w:rsidRPr="00E10C8A">
        <w:rPr>
          <w:rFonts w:ascii="Goudy Old Style" w:hAnsi="Goudy Old Style"/>
          <w:i/>
          <w:szCs w:val="24"/>
        </w:rPr>
        <w:t>Peace and Change</w:t>
      </w:r>
      <w:r w:rsidRPr="00E10C8A">
        <w:rPr>
          <w:rFonts w:ascii="Goudy Old Style" w:hAnsi="Goudy Old Style"/>
          <w:szCs w:val="24"/>
        </w:rPr>
        <w:t xml:space="preserve"> 6 (1). 1999.</w:t>
      </w:r>
    </w:p>
    <w:p w14:paraId="1B42EAE1"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szCs w:val="24"/>
        </w:rPr>
      </w:pPr>
      <w:r w:rsidRPr="00E10C8A">
        <w:rPr>
          <w:rFonts w:ascii="Goudy Old Style" w:hAnsi="Goudy Old Style"/>
          <w:i/>
          <w:szCs w:val="24"/>
        </w:rPr>
        <w:t>Optional:</w:t>
      </w:r>
    </w:p>
    <w:p w14:paraId="71396CFD"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Bernard, Ted and Young, J. </w:t>
      </w:r>
      <w:r w:rsidRPr="00E10C8A">
        <w:rPr>
          <w:rFonts w:ascii="Goudy Old Style" w:hAnsi="Goudy Old Style"/>
          <w:i/>
          <w:szCs w:val="24"/>
        </w:rPr>
        <w:t>The Ecology of Hope: Communities Collaborate for Sustainability</w:t>
      </w:r>
      <w:r w:rsidRPr="00E10C8A">
        <w:rPr>
          <w:rFonts w:ascii="Goudy Old Style" w:hAnsi="Goudy Old Style"/>
          <w:szCs w:val="24"/>
        </w:rPr>
        <w:t>. Gabriola Island, B.C., New Society Publishers. 1997.</w:t>
      </w:r>
    </w:p>
    <w:p w14:paraId="4317090A" w14:textId="77777777" w:rsidR="009D14D3" w:rsidRPr="00E10C8A" w:rsidRDefault="009D14D3" w:rsidP="009D14D3">
      <w:pPr>
        <w:numPr>
          <w:ilvl w:val="0"/>
          <w:numId w:val="1"/>
        </w:numPr>
        <w:rPr>
          <w:rFonts w:ascii="Goudy Old Style" w:hAnsi="Goudy Old Style"/>
          <w:szCs w:val="24"/>
        </w:rPr>
      </w:pPr>
      <w:r w:rsidRPr="00E10C8A">
        <w:rPr>
          <w:rFonts w:ascii="Goudy Old Style" w:hAnsi="Goudy Old Style"/>
          <w:szCs w:val="24"/>
        </w:rPr>
        <w:t xml:space="preserve">Carlson, Chris and J. Stephens. “Governance and Institutionalization: Sustaining Consensus-Based Processes for Improved Stakeholder Collaboration on Public Issues.” In </w:t>
      </w:r>
      <w:r w:rsidRPr="00E10C8A">
        <w:rPr>
          <w:rFonts w:ascii="Goudy Old Style" w:hAnsi="Goudy Old Style"/>
          <w:i/>
          <w:szCs w:val="24"/>
        </w:rPr>
        <w:t>Critical Issues Papers</w:t>
      </w:r>
      <w:r w:rsidRPr="00E10C8A">
        <w:rPr>
          <w:rFonts w:ascii="Goudy Old Style" w:hAnsi="Goudy Old Style"/>
          <w:szCs w:val="24"/>
        </w:rPr>
        <w:t>, ed. S. Senecah. Washington, D.C., Association for Conflict Resolution: 86-98. 2002.</w:t>
      </w:r>
    </w:p>
    <w:p w14:paraId="65C2AA75"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p>
    <w:p w14:paraId="781244EF"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u w:val="single"/>
        </w:rPr>
      </w:pPr>
    </w:p>
    <w:p w14:paraId="6FEB7D62" w14:textId="641D1A8D"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u w:val="single"/>
        </w:rPr>
      </w:pPr>
      <w:r w:rsidRPr="00E10C8A">
        <w:rPr>
          <w:rFonts w:ascii="Goudy Old Style" w:hAnsi="Goudy Old Style"/>
          <w:b/>
          <w:szCs w:val="24"/>
          <w:u w:val="single"/>
        </w:rPr>
        <w:t>Mid- and Micro-Level</w:t>
      </w:r>
      <w:r w:rsidR="00121DAB">
        <w:rPr>
          <w:rFonts w:ascii="Goudy Old Style" w:hAnsi="Goudy Old Style"/>
          <w:b/>
          <w:szCs w:val="24"/>
          <w:u w:val="single"/>
        </w:rPr>
        <w:t xml:space="preserve"> Collaborative Change</w:t>
      </w:r>
      <w:r w:rsidRPr="00E10C8A">
        <w:rPr>
          <w:rFonts w:ascii="Goudy Old Style" w:hAnsi="Goudy Old Style"/>
          <w:b/>
          <w:szCs w:val="24"/>
          <w:u w:val="single"/>
        </w:rPr>
        <w:t>:</w:t>
      </w:r>
    </w:p>
    <w:p w14:paraId="3835FC7B" w14:textId="70012C41" w:rsidR="009D14D3" w:rsidRPr="00E10C8A" w:rsidRDefault="00121DAB"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Pr>
          <w:rFonts w:ascii="Goudy Old Style" w:hAnsi="Goudy Old Style"/>
          <w:b/>
          <w:szCs w:val="24"/>
        </w:rPr>
        <w:t>Five</w:t>
      </w:r>
      <w:r w:rsidR="009D14D3" w:rsidRPr="00E10C8A">
        <w:rPr>
          <w:rFonts w:ascii="Goudy Old Style" w:hAnsi="Goudy Old Style"/>
          <w:b/>
          <w:szCs w:val="24"/>
        </w:rPr>
        <w:t xml:space="preserve"> Processes for Authentic Collaboration</w:t>
      </w:r>
    </w:p>
    <w:p w14:paraId="3650A861" w14:textId="77777777" w:rsidR="00E10C8A"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 xml:space="preserve">Designing and Conducting </w:t>
      </w:r>
      <w:r w:rsidR="00E10C8A">
        <w:rPr>
          <w:rFonts w:ascii="Goudy Old Style" w:hAnsi="Goudy Old Style"/>
          <w:i/>
          <w:szCs w:val="24"/>
        </w:rPr>
        <w:t>a Situation Assessment</w:t>
      </w:r>
    </w:p>
    <w:p w14:paraId="0A23D979" w14:textId="000FC66D" w:rsidR="009D14D3" w:rsidRPr="00E10C8A" w:rsidRDefault="00E10C8A"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 xml:space="preserve">Designing and Conducting </w:t>
      </w:r>
      <w:r w:rsidR="009D14D3" w:rsidRPr="00E10C8A">
        <w:rPr>
          <w:rFonts w:ascii="Goudy Old Style" w:hAnsi="Goudy Old Style"/>
          <w:i/>
          <w:szCs w:val="24"/>
        </w:rPr>
        <w:t>Authentic Public Meetings</w:t>
      </w:r>
    </w:p>
    <w:p w14:paraId="1C5AA1D2" w14:textId="77777777" w:rsidR="009D14D3" w:rsidRPr="00E10C8A"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Designing and Conducting Transformative Community Dialogues</w:t>
      </w:r>
    </w:p>
    <w:p w14:paraId="5BFEA4DE" w14:textId="77777777" w:rsidR="009D14D3" w:rsidRPr="00E10C8A"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 xml:space="preserve">Designing and Conducting Powerful Consensus Building Processes </w:t>
      </w:r>
    </w:p>
    <w:p w14:paraId="5307BF99" w14:textId="77777777" w:rsidR="009D14D3" w:rsidRPr="00E10C8A"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Designing and Conducting an Effective Evaluation</w:t>
      </w:r>
    </w:p>
    <w:p w14:paraId="6B4E4073" w14:textId="649D2054" w:rsidR="009D14D3" w:rsidRPr="00E10C8A"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Forester</w:t>
      </w:r>
      <w:r w:rsidR="00451DA0">
        <w:rPr>
          <w:rFonts w:ascii="Goudy Old Style" w:hAnsi="Goudy Old Style"/>
          <w:szCs w:val="24"/>
        </w:rPr>
        <w:t xml:space="preserve">, </w:t>
      </w:r>
      <w:r w:rsidR="00451DA0">
        <w:rPr>
          <w:rFonts w:ascii="Goudy Old Style" w:hAnsi="Goudy Old Style"/>
          <w:i/>
          <w:szCs w:val="24"/>
        </w:rPr>
        <w:t>Planning in The Face of Conflict,</w:t>
      </w:r>
      <w:r w:rsidRPr="00E10C8A">
        <w:rPr>
          <w:rFonts w:ascii="Goudy Old Style" w:hAnsi="Goudy Old Style"/>
          <w:szCs w:val="24"/>
        </w:rPr>
        <w:t xml:space="preserve"> Chapters 3-6.</w:t>
      </w:r>
    </w:p>
    <w:p w14:paraId="340B5CE3"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p>
    <w:p w14:paraId="32F73387"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Working Effectively in Groups</w:t>
      </w:r>
    </w:p>
    <w:p w14:paraId="50808B52"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There will be four elements that you will learn for this theme:</w:t>
      </w:r>
    </w:p>
    <w:p w14:paraId="6E6DBB5A" w14:textId="77777777" w:rsidR="009D14D3" w:rsidRPr="00E10C8A"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Building norms and expectations and groundrules for effective groups</w:t>
      </w:r>
    </w:p>
    <w:p w14:paraId="02B9617D" w14:textId="77777777" w:rsidR="009D14D3" w:rsidRPr="00E10C8A"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Characteristics of effective group process</w:t>
      </w:r>
    </w:p>
    <w:p w14:paraId="1CDD9A35" w14:textId="77777777" w:rsidR="009D14D3" w:rsidRPr="00E10C8A"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Facilitation and recording of groups</w:t>
      </w:r>
    </w:p>
    <w:p w14:paraId="7C7193A8" w14:textId="77777777" w:rsidR="009D14D3" w:rsidRPr="00E10C8A"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szCs w:val="24"/>
        </w:rPr>
      </w:pPr>
      <w:r w:rsidRPr="00E10C8A">
        <w:rPr>
          <w:rFonts w:ascii="Goudy Old Style" w:hAnsi="Goudy Old Style"/>
          <w:i/>
          <w:szCs w:val="24"/>
        </w:rPr>
        <w:t>Evaluating group work</w:t>
      </w:r>
    </w:p>
    <w:p w14:paraId="2C3A91EA" w14:textId="77777777" w:rsidR="009D14D3" w:rsidRPr="00E10C8A"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Dukes, E. F. “The Basics of Effective Group Process.” Handout.</w:t>
      </w:r>
    </w:p>
    <w:p w14:paraId="5DFC777A" w14:textId="77777777" w:rsidR="009D14D3" w:rsidRPr="00E10C8A"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E. F. Dukes, M. Piscolish, J. Stephens. </w:t>
      </w:r>
      <w:r w:rsidRPr="00E10C8A">
        <w:rPr>
          <w:rFonts w:ascii="Goudy Old Style" w:hAnsi="Goudy Old Style"/>
          <w:i/>
          <w:szCs w:val="24"/>
        </w:rPr>
        <w:t xml:space="preserve">Reaching for </w:t>
      </w:r>
      <w:r w:rsidRPr="00E10C8A">
        <w:rPr>
          <w:rFonts w:ascii="Goudy Old Style" w:hAnsi="Goudy Old Style"/>
          <w:i/>
          <w:strike/>
          <w:szCs w:val="24"/>
        </w:rPr>
        <w:t>Common</w:t>
      </w:r>
      <w:r w:rsidRPr="00E10C8A">
        <w:rPr>
          <w:rFonts w:ascii="Goudy Old Style" w:hAnsi="Goudy Old Style"/>
          <w:i/>
          <w:szCs w:val="24"/>
        </w:rPr>
        <w:t xml:space="preserve"> Higher Ground: Creating Purpose-</w:t>
      </w:r>
      <w:r w:rsidRPr="00E10C8A">
        <w:rPr>
          <w:rFonts w:ascii="Goudy Old Style" w:hAnsi="Goudy Old Style"/>
          <w:i/>
          <w:szCs w:val="24"/>
        </w:rPr>
        <w:lastRenderedPageBreak/>
        <w:t xml:space="preserve">driven, Principled &amp; Powerful Groups. </w:t>
      </w:r>
      <w:r w:rsidRPr="00E10C8A">
        <w:rPr>
          <w:rFonts w:ascii="Goudy Old Style" w:hAnsi="Goudy Old Style"/>
          <w:szCs w:val="24"/>
        </w:rPr>
        <w:t>[free loaner copies available for the duration of the class]</w:t>
      </w:r>
    </w:p>
    <w:p w14:paraId="39806960"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p>
    <w:p w14:paraId="0E574A7D"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When is a collaborative approach appropriate? When not?</w:t>
      </w:r>
    </w:p>
    <w:p w14:paraId="45D1633E"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How can one decide when collaboration is appropriate? Are there circumstances in which collaboration would not be appropriate? Are there issues that are non-negotiable? Are there individuals or organizations with whom one would not negotiate?</w:t>
      </w:r>
    </w:p>
    <w:p w14:paraId="0CD92675" w14:textId="3EB898D0" w:rsidR="009D14D3" w:rsidRPr="00E10C8A"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Dukes, </w:t>
      </w:r>
      <w:r w:rsidR="00BF2680" w:rsidRPr="00BF2680">
        <w:rPr>
          <w:rFonts w:ascii="Goudy Old Style" w:hAnsi="Goudy Old Style"/>
          <w:i/>
          <w:szCs w:val="24"/>
        </w:rPr>
        <w:t xml:space="preserve">Collaboration: A </w:t>
      </w:r>
      <w:r w:rsidRPr="00BF2680">
        <w:rPr>
          <w:rFonts w:ascii="Goudy Old Style" w:hAnsi="Goudy Old Style"/>
          <w:i/>
          <w:szCs w:val="24"/>
        </w:rPr>
        <w:t>Guide</w:t>
      </w:r>
      <w:r w:rsidR="00BF2680" w:rsidRPr="00BF2680">
        <w:rPr>
          <w:rFonts w:ascii="Goudy Old Style" w:hAnsi="Goudy Old Style"/>
          <w:i/>
          <w:szCs w:val="24"/>
        </w:rPr>
        <w:t xml:space="preserve"> for Environmental Advocates</w:t>
      </w:r>
      <w:r w:rsidRPr="00E10C8A">
        <w:rPr>
          <w:rFonts w:ascii="Goudy Old Style" w:hAnsi="Goudy Old Style"/>
          <w:szCs w:val="24"/>
        </w:rPr>
        <w:t>: pp. 13-21.</w:t>
      </w:r>
    </w:p>
    <w:p w14:paraId="01A4FD52" w14:textId="77777777" w:rsidR="009D14D3" w:rsidRPr="00E10C8A"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Dukes, E. Franklin. “Why – and Why Not - Dialogue?” In </w:t>
      </w:r>
      <w:r w:rsidRPr="00E10C8A">
        <w:rPr>
          <w:rFonts w:ascii="Goudy Old Style" w:hAnsi="Goudy Old Style"/>
          <w:i/>
          <w:szCs w:val="24"/>
        </w:rPr>
        <w:t>The Dialogue Forum Reflections</w:t>
      </w:r>
      <w:r w:rsidRPr="00E10C8A">
        <w:rPr>
          <w:rFonts w:ascii="Goudy Old Style" w:hAnsi="Goudy Old Style"/>
          <w:szCs w:val="24"/>
        </w:rPr>
        <w:t>, G. Sigurdson. Ed. Vancouver, Morris J. Wosk Centre for Dialogue, Simon Fraser University. 2005.</w:t>
      </w:r>
    </w:p>
    <w:p w14:paraId="3196E9B6" w14:textId="6CE52382" w:rsidR="009D14D3" w:rsidRPr="00E10C8A"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Innes, J. E. and Booher, D. A.  </w:t>
      </w:r>
      <w:r w:rsidRPr="00E10C8A">
        <w:rPr>
          <w:rFonts w:ascii="Goudy Old Style" w:hAnsi="Goudy Old Style"/>
          <w:i/>
          <w:szCs w:val="24"/>
        </w:rPr>
        <w:t>Planning</w:t>
      </w:r>
      <w:r w:rsidR="00451DA0">
        <w:rPr>
          <w:rFonts w:ascii="Goudy Old Style" w:hAnsi="Goudy Old Style"/>
          <w:i/>
          <w:szCs w:val="24"/>
        </w:rPr>
        <w:t xml:space="preserve"> with Complexity</w:t>
      </w:r>
      <w:r w:rsidRPr="00E10C8A">
        <w:rPr>
          <w:rFonts w:ascii="Goudy Old Style" w:hAnsi="Goudy Old Style"/>
          <w:szCs w:val="24"/>
        </w:rPr>
        <w:t xml:space="preserve"> Chapter Five.</w:t>
      </w:r>
    </w:p>
    <w:p w14:paraId="0590CA6E"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p>
    <w:p w14:paraId="1EB29EBD"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Designing and Conducting a Situation Assessment</w:t>
      </w:r>
    </w:p>
    <w:p w14:paraId="45808067" w14:textId="7C885C6D" w:rsidR="009D14D3" w:rsidRPr="00E10C8A" w:rsidRDefault="00451DA0"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Pr>
          <w:rFonts w:ascii="Goudy Old Style" w:hAnsi="Goudy Old Style"/>
          <w:szCs w:val="24"/>
        </w:rPr>
        <w:t>How can</w:t>
      </w:r>
      <w:r w:rsidR="009D14D3" w:rsidRPr="00E10C8A">
        <w:rPr>
          <w:rFonts w:ascii="Goudy Old Style" w:hAnsi="Goudy Old Style"/>
          <w:szCs w:val="24"/>
        </w:rPr>
        <w:t xml:space="preserve"> one understand the dynamics of a challenging issue? How can one encourage participants to examine the appropriateness of various public processes for their desired outcomes? How may one best approach, conduct, and use an assessment?</w:t>
      </w:r>
    </w:p>
    <w:p w14:paraId="6DCAD967"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p>
    <w:p w14:paraId="1A032ED2" w14:textId="77777777" w:rsidR="009D14D3" w:rsidRPr="00E10C8A" w:rsidRDefault="009D14D3" w:rsidP="009D14D3">
      <w:pPr>
        <w:widowControl/>
        <w:numPr>
          <w:ilvl w:val="0"/>
          <w:numId w:val="5"/>
        </w:numPr>
        <w:rPr>
          <w:rFonts w:ascii="Goudy Old Style" w:hAnsi="Goudy Old Style"/>
          <w:szCs w:val="24"/>
        </w:rPr>
      </w:pPr>
      <w:r w:rsidRPr="00E10C8A">
        <w:rPr>
          <w:rFonts w:ascii="Goudy Old Style" w:hAnsi="Goudy Old Style"/>
          <w:szCs w:val="24"/>
        </w:rPr>
        <w:t xml:space="preserve">Bean, Martha; Fisher, Larry; Eng, Mike. “Assessment in Environmental and Public Policy Conflict Resolution: Emerging Theory, Patterns of Practice, and a Conceptual Framework.” </w:t>
      </w:r>
      <w:r w:rsidRPr="00E10C8A">
        <w:rPr>
          <w:rFonts w:ascii="Goudy Old Style" w:hAnsi="Goudy Old Style"/>
          <w:i/>
          <w:szCs w:val="24"/>
        </w:rPr>
        <w:t>Conflict Resolution Quarterly</w:t>
      </w:r>
      <w:r w:rsidRPr="00E10C8A">
        <w:rPr>
          <w:rFonts w:ascii="Goudy Old Style" w:hAnsi="Goudy Old Style"/>
          <w:szCs w:val="24"/>
        </w:rPr>
        <w:t>, vol. 24, no. 4, Summer 2007.</w:t>
      </w:r>
    </w:p>
    <w:p w14:paraId="0727DF12" w14:textId="77777777" w:rsidR="009D14D3"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Peter Adler and Douglas Thompson: “Situation Assessment: Mountaintop Mining/Valley Fill Issues in the Little Coal River Watershed, West Virginia.”</w:t>
      </w:r>
    </w:p>
    <w:p w14:paraId="3E858F70" w14:textId="021D4416" w:rsidR="00473ABA" w:rsidRPr="00473ABA" w:rsidRDefault="00473ABA" w:rsidP="00473ABA">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Pr>
          <w:rFonts w:ascii="Goudy Old Style" w:hAnsi="Goudy Old Style"/>
          <w:szCs w:val="24"/>
        </w:rPr>
        <w:t>Dukes, “</w:t>
      </w:r>
      <w:r w:rsidRPr="00473ABA">
        <w:rPr>
          <w:rFonts w:ascii="Goudy Old Style" w:hAnsi="Goudy Old Style"/>
          <w:szCs w:val="24"/>
        </w:rPr>
        <w:t>Dan River Basin Initial C</w:t>
      </w:r>
      <w:r>
        <w:rPr>
          <w:rFonts w:ascii="Goudy Old Style" w:hAnsi="Goudy Old Style"/>
          <w:szCs w:val="24"/>
        </w:rPr>
        <w:t>ommunity Stakeholder Assessment”</w:t>
      </w:r>
    </w:p>
    <w:p w14:paraId="1FA57288" w14:textId="6375F003" w:rsidR="009D14D3" w:rsidRPr="00E10C8A"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Dukes, “Sample Situation Assessment Protocol.”</w:t>
      </w:r>
    </w:p>
    <w:p w14:paraId="29279FB4" w14:textId="77777777" w:rsidR="009D14D3" w:rsidRPr="00E10C8A"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Situation Assessment Graphic.</w:t>
      </w:r>
    </w:p>
    <w:p w14:paraId="032018CF" w14:textId="77777777" w:rsidR="009D14D3" w:rsidRPr="00E10C8A" w:rsidRDefault="009D14D3" w:rsidP="009D14D3">
      <w:pPr>
        <w:numPr>
          <w:ilvl w:val="12"/>
          <w:numId w:val="0"/>
        </w:numPr>
        <w:rPr>
          <w:rFonts w:ascii="Goudy Old Style" w:hAnsi="Goudy Old Style"/>
          <w:szCs w:val="24"/>
        </w:rPr>
      </w:pPr>
    </w:p>
    <w:p w14:paraId="0164619F"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Designing a Principled and Effective Process</w:t>
      </w:r>
    </w:p>
    <w:p w14:paraId="0301B404"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What type of process is appropriate for which types of purposes? What should be done to ensure success? What protocols can be determined by participants themselves, and which by sponsors? How can you determine who needs to be involved, and in what ways? </w:t>
      </w:r>
    </w:p>
    <w:p w14:paraId="7363BED5"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Innes, J. E. and Booher, D. A.  </w:t>
      </w:r>
      <w:r w:rsidRPr="00E10C8A">
        <w:rPr>
          <w:rFonts w:ascii="Goudy Old Style" w:hAnsi="Goudy Old Style"/>
          <w:i/>
          <w:szCs w:val="24"/>
        </w:rPr>
        <w:t xml:space="preserve">Planning </w:t>
      </w:r>
      <w:r w:rsidRPr="00E10C8A">
        <w:rPr>
          <w:rFonts w:ascii="Goudy Old Style" w:hAnsi="Goudy Old Style"/>
          <w:szCs w:val="24"/>
        </w:rPr>
        <w:t>Chapter Six.</w:t>
      </w:r>
    </w:p>
    <w:p w14:paraId="549CF4A2"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i/>
          <w:szCs w:val="24"/>
        </w:rPr>
        <w:t xml:space="preserve">Guide: </w:t>
      </w:r>
      <w:r w:rsidRPr="00E10C8A">
        <w:rPr>
          <w:rFonts w:ascii="Goudy Old Style" w:hAnsi="Goudy Old Style"/>
          <w:szCs w:val="24"/>
        </w:rPr>
        <w:t>pp. 22-28.</w:t>
      </w:r>
    </w:p>
    <w:p w14:paraId="2461BE8C"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Dukes, E. Franklin. “From Enemies, to Higher Ground, to Allies: the Unlikely Partnership Between the Tobacco Farm and Public Health Communities.” In </w:t>
      </w:r>
      <w:r w:rsidRPr="00E10C8A">
        <w:rPr>
          <w:rFonts w:ascii="Goudy Old Style" w:hAnsi="Goudy Old Style"/>
          <w:i/>
          <w:szCs w:val="24"/>
        </w:rPr>
        <w:t>Participatory Governance: Planning, Conflict Mediation and Public Decision-Making in Civil Society</w:t>
      </w:r>
      <w:r w:rsidRPr="00E10C8A">
        <w:rPr>
          <w:rFonts w:ascii="Goudy Old Style" w:hAnsi="Goudy Old Style"/>
          <w:szCs w:val="24"/>
        </w:rPr>
        <w:t>. W. R. Lovan, M. Murray and R. Shaffer. London, Ashgate Press. 2004.</w:t>
      </w:r>
    </w:p>
    <w:p w14:paraId="54D7D694"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Society of Professionals in Dispute Resolution [now Association for Conflict Resolution]. </w:t>
      </w:r>
      <w:r w:rsidRPr="00E10C8A">
        <w:rPr>
          <w:rFonts w:ascii="Goudy Old Style" w:hAnsi="Goudy Old Style"/>
          <w:i/>
          <w:szCs w:val="24"/>
        </w:rPr>
        <w:t>Best Practices for Government Agencies: Guidelines for Using Collaborative Agreement-Seeking Processes.</w:t>
      </w:r>
      <w:r w:rsidRPr="00E10C8A">
        <w:rPr>
          <w:rFonts w:ascii="Goudy Old Style" w:hAnsi="Goudy Old Style"/>
          <w:szCs w:val="24"/>
        </w:rPr>
        <w:t xml:space="preserve"> Washington, D.C., Association for Conflict Resolution [formerly Society of Professionals in Dispute Resolution]. 1997.</w:t>
      </w:r>
    </w:p>
    <w:p w14:paraId="774FBDCF" w14:textId="7B9E9D3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Dukes, E. Franklin. “Mt. Rogers Trails Dispute.” In </w:t>
      </w:r>
      <w:r w:rsidRPr="00E10C8A">
        <w:rPr>
          <w:rFonts w:ascii="Goudy Old Style" w:hAnsi="Goudy Old Style"/>
          <w:i/>
          <w:szCs w:val="24"/>
        </w:rPr>
        <w:t>For the Common Good:  Case Studies in Consensus-Building and the Resolution of Natural Resource Controversies</w:t>
      </w:r>
      <w:r w:rsidRPr="00E10C8A">
        <w:rPr>
          <w:rFonts w:ascii="Goudy Old Style" w:hAnsi="Goudy Old Style"/>
          <w:szCs w:val="24"/>
        </w:rPr>
        <w:t xml:space="preserve">, eds. P. Adler and K. Lowry. </w:t>
      </w:r>
      <w:r w:rsidR="001A0B1E">
        <w:rPr>
          <w:rFonts w:ascii="Goudy Old Style" w:hAnsi="Goudy Old Style"/>
          <w:szCs w:val="24"/>
        </w:rPr>
        <w:t>Unpublished</w:t>
      </w:r>
      <w:r w:rsidRPr="00E10C8A">
        <w:rPr>
          <w:rFonts w:ascii="Goudy Old Style" w:hAnsi="Goudy Old Style"/>
          <w:szCs w:val="24"/>
        </w:rPr>
        <w:t>.</w:t>
      </w:r>
    </w:p>
    <w:p w14:paraId="4931AA6E"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szCs w:val="24"/>
        </w:rPr>
      </w:pPr>
      <w:r w:rsidRPr="00E10C8A">
        <w:rPr>
          <w:rFonts w:ascii="Goudy Old Style" w:hAnsi="Goudy Old Style"/>
          <w:i/>
          <w:szCs w:val="24"/>
        </w:rPr>
        <w:t>Optional:</w:t>
      </w:r>
    </w:p>
    <w:p w14:paraId="11641E19"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Elliott, M. “When the Parents Be Cancer-Free: Community Voice, Toxics, and Environmental </w:t>
      </w:r>
      <w:r w:rsidRPr="00E10C8A">
        <w:rPr>
          <w:rFonts w:ascii="Goudy Old Style" w:hAnsi="Goudy Old Style"/>
          <w:szCs w:val="24"/>
        </w:rPr>
        <w:lastRenderedPageBreak/>
        <w:t xml:space="preserve">Justice in Chattanooga, Tennessee.” In </w:t>
      </w:r>
      <w:r w:rsidRPr="00E10C8A">
        <w:rPr>
          <w:rFonts w:ascii="Goudy Old Style" w:hAnsi="Goudy Old Style"/>
          <w:i/>
          <w:szCs w:val="24"/>
        </w:rPr>
        <w:t xml:space="preserve">Making Sense of Intractable Environmental Conflicts, </w:t>
      </w:r>
      <w:r w:rsidRPr="00E10C8A">
        <w:rPr>
          <w:rFonts w:ascii="Goudy Old Style" w:hAnsi="Goudy Old Style"/>
          <w:szCs w:val="24"/>
        </w:rPr>
        <w:t>eds. R. J. Lewicki, B. Gray and M. Elliott. Washington, D.C., Island Press. 2003.</w:t>
      </w:r>
    </w:p>
    <w:p w14:paraId="48E35A48"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Beierle, Thomas C. and Cayford, Jerry. </w:t>
      </w:r>
      <w:r w:rsidRPr="00E10C8A">
        <w:rPr>
          <w:rFonts w:ascii="Goudy Old Style" w:hAnsi="Goudy Old Style"/>
          <w:i/>
          <w:szCs w:val="24"/>
        </w:rPr>
        <w:t>Democracy in Practice: Public Participation in Environmental Decisions.</w:t>
      </w:r>
      <w:r w:rsidRPr="00E10C8A">
        <w:rPr>
          <w:rFonts w:ascii="Goudy Old Style" w:hAnsi="Goudy Old Style"/>
          <w:szCs w:val="24"/>
        </w:rPr>
        <w:t xml:space="preserve"> Washington, DC: Resources for the Future. 2003.</w:t>
      </w:r>
    </w:p>
    <w:p w14:paraId="550B54A5"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Susskind, Lawrence, S. McKearnan, et al., Eds. </w:t>
      </w:r>
      <w:r w:rsidRPr="00E10C8A">
        <w:rPr>
          <w:rFonts w:ascii="Goudy Old Style" w:hAnsi="Goudy Old Style"/>
          <w:i/>
          <w:szCs w:val="24"/>
        </w:rPr>
        <w:t>The Consensus Building Handbook: A Comprehensive Guide to Reaching Agreement</w:t>
      </w:r>
      <w:r w:rsidRPr="00E10C8A">
        <w:rPr>
          <w:rFonts w:ascii="Goudy Old Style" w:hAnsi="Goudy Old Style"/>
          <w:szCs w:val="24"/>
        </w:rPr>
        <w:t>. Thousand Oaks, Sage. 1999.</w:t>
      </w:r>
    </w:p>
    <w:p w14:paraId="2EBB2BA3"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p>
    <w:p w14:paraId="5D85E30E" w14:textId="5EE4A4E3"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 xml:space="preserve">Best Practices During a Collaborative </w:t>
      </w:r>
      <w:r w:rsidR="00451DA0">
        <w:rPr>
          <w:rFonts w:ascii="Goudy Old Style" w:hAnsi="Goudy Old Style"/>
          <w:b/>
          <w:szCs w:val="24"/>
        </w:rPr>
        <w:t xml:space="preserve">Change </w:t>
      </w:r>
      <w:r w:rsidRPr="00E10C8A">
        <w:rPr>
          <w:rFonts w:ascii="Goudy Old Style" w:hAnsi="Goudy Old Style"/>
          <w:b/>
          <w:szCs w:val="24"/>
        </w:rPr>
        <w:t>Process</w:t>
      </w:r>
    </w:p>
    <w:p w14:paraId="74647DEE"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What role does a third-party facilitator or mediator play? What constitutes agreement? Is consensus required? How do issues get raised and addressed? How can conflictual relationships be transformed? What role do the news media play?</w:t>
      </w:r>
    </w:p>
    <w:p w14:paraId="4E3FF83D"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i/>
          <w:szCs w:val="24"/>
        </w:rPr>
        <w:t xml:space="preserve">Guide: </w:t>
      </w:r>
      <w:r w:rsidRPr="00E10C8A">
        <w:rPr>
          <w:rFonts w:ascii="Goudy Old Style" w:hAnsi="Goudy Old Style"/>
          <w:szCs w:val="24"/>
        </w:rPr>
        <w:t>pp. 29-42.</w:t>
      </w:r>
    </w:p>
    <w:p w14:paraId="072321D7" w14:textId="670C534D"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Innes, J. E. and Booher, D. A.  </w:t>
      </w:r>
      <w:r w:rsidRPr="00E10C8A">
        <w:rPr>
          <w:rFonts w:ascii="Goudy Old Style" w:hAnsi="Goudy Old Style"/>
          <w:i/>
          <w:szCs w:val="24"/>
        </w:rPr>
        <w:t>Planning</w:t>
      </w:r>
      <w:r w:rsidR="00451DA0">
        <w:rPr>
          <w:rFonts w:ascii="Goudy Old Style" w:hAnsi="Goudy Old Style"/>
          <w:i/>
          <w:szCs w:val="24"/>
        </w:rPr>
        <w:t xml:space="preserve"> with Complexity</w:t>
      </w:r>
      <w:r w:rsidRPr="00E10C8A">
        <w:rPr>
          <w:rFonts w:ascii="Goudy Old Style" w:hAnsi="Goudy Old Style"/>
          <w:i/>
          <w:szCs w:val="24"/>
        </w:rPr>
        <w:t xml:space="preserve"> </w:t>
      </w:r>
      <w:r w:rsidRPr="00E10C8A">
        <w:rPr>
          <w:rFonts w:ascii="Goudy Old Style" w:hAnsi="Goudy Old Style"/>
          <w:szCs w:val="24"/>
        </w:rPr>
        <w:t>Chapter Seven.</w:t>
      </w:r>
    </w:p>
    <w:p w14:paraId="69D5FB3C" w14:textId="77777777" w:rsidR="009D14D3" w:rsidRPr="00E10C8A" w:rsidRDefault="009D14D3" w:rsidP="009D14D3">
      <w:pPr>
        <w:numPr>
          <w:ilvl w:val="0"/>
          <w:numId w:val="1"/>
        </w:numPr>
        <w:rPr>
          <w:rFonts w:ascii="Goudy Old Style" w:hAnsi="Goudy Old Style"/>
          <w:szCs w:val="24"/>
        </w:rPr>
      </w:pPr>
      <w:r w:rsidRPr="00E10C8A">
        <w:rPr>
          <w:rFonts w:ascii="Goudy Old Style" w:hAnsi="Goudy Old Style"/>
          <w:szCs w:val="24"/>
        </w:rPr>
        <w:t xml:space="preserve">Saunders, Hal and R. Slim. "Dialogue to Change Conflictual Relationships." </w:t>
      </w:r>
      <w:r w:rsidRPr="00E10C8A">
        <w:rPr>
          <w:rFonts w:ascii="Goudy Old Style" w:hAnsi="Goudy Old Style"/>
          <w:i/>
          <w:szCs w:val="24"/>
        </w:rPr>
        <w:t>Higher Education Exchange</w:t>
      </w:r>
      <w:r w:rsidRPr="00E10C8A">
        <w:rPr>
          <w:rFonts w:ascii="Goudy Old Style" w:hAnsi="Goudy Old Style"/>
          <w:szCs w:val="24"/>
        </w:rPr>
        <w:t>. 43-56. 1994.</w:t>
      </w:r>
    </w:p>
    <w:p w14:paraId="0E2629A4"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Arlington Forum. “Civic Engagement: A Guide for Communities.”</w:t>
      </w:r>
    </w:p>
    <w:p w14:paraId="691830FF" w14:textId="77777777" w:rsidR="009D14D3" w:rsidRPr="00E10C8A"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szCs w:val="24"/>
        </w:rPr>
      </w:pPr>
      <w:r w:rsidRPr="00E10C8A">
        <w:rPr>
          <w:rFonts w:ascii="Goudy Old Style" w:hAnsi="Goudy Old Style"/>
          <w:i/>
          <w:szCs w:val="24"/>
        </w:rPr>
        <w:t>Optional:</w:t>
      </w:r>
    </w:p>
    <w:p w14:paraId="601C9E38"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Daniels, S. E. and G. B. Walker. </w:t>
      </w:r>
      <w:r w:rsidRPr="00E10C8A">
        <w:rPr>
          <w:rFonts w:ascii="Goudy Old Style" w:hAnsi="Goudy Old Style"/>
          <w:i/>
          <w:szCs w:val="24"/>
        </w:rPr>
        <w:t>Working Through Environmental Conflict: the Collaborative Learning Approach</w:t>
      </w:r>
      <w:r w:rsidRPr="00E10C8A">
        <w:rPr>
          <w:rFonts w:ascii="Goudy Old Style" w:hAnsi="Goudy Old Style"/>
          <w:szCs w:val="24"/>
        </w:rPr>
        <w:t>. Westport, CT, Praeger: 2001.</w:t>
      </w:r>
    </w:p>
    <w:p w14:paraId="30301469" w14:textId="77777777" w:rsidR="00F71C3B" w:rsidRPr="00E10C8A" w:rsidRDefault="00F71C3B" w:rsidP="00F71C3B">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McDermott et al. in Dukes et al., “Effective Collaboration: Overcoming External Obstacles.”</w:t>
      </w:r>
    </w:p>
    <w:p w14:paraId="44EEC6A6"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Leach, William and Paul Sabatier. “Facilitators, Coordinators, and Outcomes.” In </w:t>
      </w:r>
      <w:r w:rsidRPr="00E10C8A">
        <w:rPr>
          <w:rFonts w:ascii="Goudy Old Style" w:hAnsi="Goudy Old Style"/>
          <w:i/>
          <w:szCs w:val="24"/>
        </w:rPr>
        <w:t>The Promise and Performance of Environmental Conflict Resolution</w:t>
      </w:r>
      <w:r w:rsidRPr="00E10C8A">
        <w:rPr>
          <w:rFonts w:ascii="Goudy Old Style" w:hAnsi="Goudy Old Style"/>
          <w:szCs w:val="24"/>
        </w:rPr>
        <w:t>, eds. R. O'Leary and L. B. Bingham. Washington, D.C., Resources for the Future</w:t>
      </w:r>
      <w:r w:rsidRPr="00E10C8A">
        <w:rPr>
          <w:rFonts w:ascii="Goudy Old Style" w:hAnsi="Goudy Old Style"/>
          <w:b/>
          <w:szCs w:val="24"/>
        </w:rPr>
        <w:t xml:space="preserve">: </w:t>
      </w:r>
      <w:r w:rsidRPr="00E10C8A">
        <w:rPr>
          <w:rFonts w:ascii="Goudy Old Style" w:hAnsi="Goudy Old Style"/>
          <w:szCs w:val="24"/>
        </w:rPr>
        <w:t>148-171. 2003.</w:t>
      </w:r>
    </w:p>
    <w:p w14:paraId="1747B542" w14:textId="77777777" w:rsidR="009D14D3" w:rsidRPr="00E10C8A"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Wondolleck, Julia M. and S. L. Yaffee. </w:t>
      </w:r>
      <w:r w:rsidRPr="00E10C8A">
        <w:rPr>
          <w:rFonts w:ascii="Goudy Old Style" w:hAnsi="Goudy Old Style"/>
          <w:i/>
          <w:szCs w:val="24"/>
        </w:rPr>
        <w:t>Making Collaboration Work: Lessons from Innovation in Natural Resource Management</w:t>
      </w:r>
      <w:r w:rsidRPr="00E10C8A">
        <w:rPr>
          <w:rFonts w:ascii="Goudy Old Style" w:hAnsi="Goudy Old Style"/>
          <w:szCs w:val="24"/>
        </w:rPr>
        <w:t>. Washington, D.C.: Island Press. 2000.</w:t>
      </w:r>
    </w:p>
    <w:p w14:paraId="35016E7B"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outline/>
          <w:color w:val="0000FF"/>
          <w14:textOutline w14:w="9525" w14:cap="flat" w14:cmpd="sng" w14:algn="ctr">
            <w14:solidFill>
              <w14:srgbClr w14:val="0000FF"/>
            </w14:solidFill>
            <w14:prstDash w14:val="solid"/>
            <w14:round/>
          </w14:textOutline>
          <w14:textFill>
            <w14:noFill/>
          </w14:textFill>
        </w:rPr>
      </w:pPr>
    </w:p>
    <w:p w14:paraId="57920D05" w14:textId="77777777" w:rsidR="007432D7" w:rsidRPr="00E10C8A" w:rsidRDefault="007432D7" w:rsidP="007432D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Cs w:val="24"/>
        </w:rPr>
      </w:pPr>
      <w:r w:rsidRPr="00E10C8A">
        <w:rPr>
          <w:rFonts w:ascii="Goudy Old Style" w:hAnsi="Goudy Old Style"/>
          <w:b/>
          <w:szCs w:val="24"/>
        </w:rPr>
        <w:t>Determining and Evaluating Success</w:t>
      </w:r>
    </w:p>
    <w:p w14:paraId="190A5F65" w14:textId="77777777" w:rsidR="007432D7" w:rsidRPr="00E10C8A" w:rsidRDefault="007432D7" w:rsidP="007432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E10C8A">
        <w:rPr>
          <w:rFonts w:ascii="Goudy Old Style" w:hAnsi="Goudy Old Style"/>
          <w:szCs w:val="24"/>
        </w:rPr>
        <w:t xml:space="preserve">How do collaborative groups monitor and evaluate their work? Who is responsible for implementation? Who determines what is success? How is success evaluated? </w:t>
      </w:r>
    </w:p>
    <w:p w14:paraId="3DFA72B8" w14:textId="77777777" w:rsidR="007432D7" w:rsidRDefault="007432D7" w:rsidP="007432D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Pr>
          <w:rFonts w:ascii="Goudy Old Style" w:hAnsi="Goudy Old Style"/>
          <w:szCs w:val="24"/>
        </w:rPr>
        <w:t xml:space="preserve">Dukes, </w:t>
      </w:r>
      <w:r w:rsidRPr="00E10C8A">
        <w:rPr>
          <w:rFonts w:ascii="Goudy Old Style" w:hAnsi="Goudy Old Style"/>
          <w:i/>
          <w:szCs w:val="24"/>
        </w:rPr>
        <w:t xml:space="preserve">Guide: </w:t>
      </w:r>
      <w:r w:rsidRPr="00E10C8A">
        <w:rPr>
          <w:rFonts w:ascii="Goudy Old Style" w:hAnsi="Goudy Old Style"/>
          <w:szCs w:val="24"/>
        </w:rPr>
        <w:t>pp. 52-55.</w:t>
      </w:r>
    </w:p>
    <w:p w14:paraId="4C0FCC31" w14:textId="77777777" w:rsidR="007432D7" w:rsidRPr="00473ABA" w:rsidRDefault="007432D7" w:rsidP="007432D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Pr>
          <w:rFonts w:ascii="Goudy Old Style" w:hAnsi="Goudy Old Style"/>
          <w:szCs w:val="24"/>
        </w:rPr>
        <w:t>Dukes, “</w:t>
      </w:r>
      <w:r w:rsidRPr="00473ABA">
        <w:rPr>
          <w:rFonts w:ascii="Goudy Old Style" w:hAnsi="Goudy Old Style"/>
          <w:szCs w:val="24"/>
        </w:rPr>
        <w:t>Chicago Area Waterway System (CAWS) Advisory Committee Assessment</w:t>
      </w:r>
      <w:r>
        <w:rPr>
          <w:rFonts w:ascii="Goudy Old Style" w:hAnsi="Goudy Old Style"/>
          <w:szCs w:val="24"/>
        </w:rPr>
        <w:t>”</w:t>
      </w:r>
    </w:p>
    <w:p w14:paraId="15195B5B" w14:textId="77777777" w:rsidR="007432D7" w:rsidRPr="00E10C8A" w:rsidRDefault="007432D7" w:rsidP="007432D7">
      <w:pPr>
        <w:numPr>
          <w:ilvl w:val="0"/>
          <w:numId w:val="1"/>
        </w:numPr>
        <w:rPr>
          <w:rFonts w:ascii="Goudy Old Style" w:hAnsi="Goudy Old Style"/>
          <w:szCs w:val="24"/>
        </w:rPr>
      </w:pPr>
      <w:r w:rsidRPr="00E10C8A">
        <w:rPr>
          <w:rFonts w:ascii="Goudy Old Style" w:hAnsi="Goudy Old Style"/>
          <w:szCs w:val="24"/>
        </w:rPr>
        <w:t xml:space="preserve">Innes, Judith. “Evaluating Consensus Building.” In </w:t>
      </w:r>
      <w:r w:rsidRPr="00E10C8A">
        <w:rPr>
          <w:rFonts w:ascii="Goudy Old Style" w:hAnsi="Goudy Old Style"/>
          <w:i/>
          <w:szCs w:val="24"/>
        </w:rPr>
        <w:t xml:space="preserve">The Consensus Building Handbook: A Comprehensive Guide to Reaching Agreement, </w:t>
      </w:r>
      <w:r w:rsidRPr="00E10C8A">
        <w:rPr>
          <w:rFonts w:ascii="Goudy Old Style" w:hAnsi="Goudy Old Style"/>
          <w:szCs w:val="24"/>
        </w:rPr>
        <w:t>eds. L. Susskind, S. McKearnan and J. Thomas-Larmer. Thousand Oaks, Sage. 1999.</w:t>
      </w:r>
    </w:p>
    <w:p w14:paraId="08D26696" w14:textId="77777777" w:rsidR="007432D7" w:rsidRPr="00E10C8A" w:rsidRDefault="007432D7" w:rsidP="007432D7">
      <w:pPr>
        <w:rPr>
          <w:rFonts w:ascii="Goudy Old Style" w:hAnsi="Goudy Old Style"/>
          <w:i/>
          <w:szCs w:val="24"/>
        </w:rPr>
      </w:pPr>
      <w:r w:rsidRPr="00E10C8A">
        <w:rPr>
          <w:rFonts w:ascii="Goudy Old Style" w:hAnsi="Goudy Old Style"/>
          <w:i/>
          <w:szCs w:val="24"/>
        </w:rPr>
        <w:t>Optional:</w:t>
      </w:r>
    </w:p>
    <w:p w14:paraId="0AB648A2" w14:textId="77777777" w:rsidR="007432D7" w:rsidRPr="00E10C8A" w:rsidRDefault="007432D7" w:rsidP="007432D7">
      <w:pPr>
        <w:numPr>
          <w:ilvl w:val="0"/>
          <w:numId w:val="1"/>
        </w:numPr>
        <w:rPr>
          <w:rFonts w:ascii="Goudy Old Style" w:hAnsi="Goudy Old Style"/>
          <w:szCs w:val="24"/>
        </w:rPr>
      </w:pPr>
      <w:r w:rsidRPr="00E10C8A">
        <w:rPr>
          <w:rFonts w:ascii="Goudy Old Style" w:hAnsi="Goudy Old Style"/>
          <w:szCs w:val="24"/>
        </w:rPr>
        <w:t xml:space="preserve">Birkhoff, Juliana. “Evaluation and Research.” In </w:t>
      </w:r>
      <w:r w:rsidRPr="00E10C8A">
        <w:rPr>
          <w:rFonts w:ascii="Goudy Old Style" w:hAnsi="Goudy Old Style"/>
          <w:i/>
          <w:szCs w:val="24"/>
        </w:rPr>
        <w:t>Critical Issues Papers</w:t>
      </w:r>
      <w:r w:rsidRPr="00E10C8A">
        <w:rPr>
          <w:rFonts w:ascii="Goudy Old Style" w:hAnsi="Goudy Old Style"/>
          <w:szCs w:val="24"/>
        </w:rPr>
        <w:t>, Series Editors Dukes, E. Franklin; Romero, Rosemary; and Taylor, Thomas. Washington, DC: Association for Conflict Resolution. 2002.</w:t>
      </w:r>
    </w:p>
    <w:p w14:paraId="0E0D34EA" w14:textId="3F03E761" w:rsidR="007432D7" w:rsidRPr="00305C8D" w:rsidRDefault="007432D7" w:rsidP="007432D7">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szCs w:val="24"/>
        </w:rPr>
      </w:pPr>
      <w:r w:rsidRPr="00305C8D">
        <w:rPr>
          <w:rFonts w:ascii="Goudy Old Style" w:hAnsi="Goudy Old Style"/>
          <w:szCs w:val="24"/>
        </w:rPr>
        <w:t>Dukes, “Chesapeake Bay TMDL</w:t>
      </w:r>
      <w:r w:rsidR="007C122A">
        <w:rPr>
          <w:rFonts w:ascii="Goudy Old Style" w:hAnsi="Goudy Old Style"/>
          <w:szCs w:val="24"/>
        </w:rPr>
        <w:t xml:space="preserve"> Stakeholder Assessment</w:t>
      </w:r>
      <w:r w:rsidRPr="00305C8D">
        <w:rPr>
          <w:rFonts w:ascii="Goudy Old Style" w:hAnsi="Goudy Old Style"/>
          <w:szCs w:val="24"/>
        </w:rPr>
        <w:t>”</w:t>
      </w:r>
    </w:p>
    <w:p w14:paraId="2BB3A21E" w14:textId="77777777" w:rsidR="007432D7" w:rsidRDefault="007432D7"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2"/>
          <w:szCs w:val="22"/>
        </w:rPr>
      </w:pPr>
    </w:p>
    <w:p w14:paraId="12F845CB" w14:textId="77777777" w:rsidR="009D14D3" w:rsidRPr="00433B70"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2"/>
          <w:szCs w:val="22"/>
        </w:rPr>
      </w:pPr>
      <w:r w:rsidRPr="00433B70">
        <w:rPr>
          <w:rFonts w:ascii="Goudy Old Style" w:hAnsi="Goudy Old Style"/>
          <w:b/>
          <w:sz w:val="22"/>
          <w:szCs w:val="22"/>
        </w:rPr>
        <w:t>Instructor Biography:</w:t>
      </w:r>
    </w:p>
    <w:p w14:paraId="472E4390" w14:textId="77777777" w:rsidR="00433B70" w:rsidRPr="00433B70" w:rsidRDefault="00433B70" w:rsidP="00433B70">
      <w:pPr>
        <w:widowControl/>
        <w:textAlignment w:val="baseline"/>
        <w:rPr>
          <w:rFonts w:ascii="Goudy Old Style" w:hAnsi="Goudy Old Style" w:cs="Lucida Grande"/>
          <w:color w:val="000000"/>
          <w:sz w:val="22"/>
          <w:szCs w:val="22"/>
        </w:rPr>
      </w:pPr>
      <w:r w:rsidRPr="00433B70">
        <w:rPr>
          <w:rFonts w:ascii="Goudy Old Style" w:hAnsi="Goudy Old Style" w:cs="Lucida Grande"/>
          <w:color w:val="000000"/>
          <w:sz w:val="22"/>
          <w:szCs w:val="22"/>
          <w:bdr w:val="none" w:sz="0" w:space="0" w:color="auto" w:frame="1"/>
        </w:rPr>
        <w:t xml:space="preserve">Frank Dukes, Ph.D. is a mediator and facilitator who directed the Institute for Environmental Negotiation (IEN) at the University of Virginia (UVa) from 2000 to 2015 before stepping down to concentrate on his applied work. He has convened and facilitated numerous collaborative change processes, including recently completed discussions involving communities affected by the 2014 Duke Energy coal ash release, ongoing </w:t>
      </w:r>
      <w:r w:rsidRPr="00433B70">
        <w:rPr>
          <w:rFonts w:ascii="Goudy Old Style" w:hAnsi="Goudy Old Style" w:cs="Lucida Grande"/>
          <w:color w:val="000000"/>
          <w:sz w:val="22"/>
          <w:szCs w:val="22"/>
          <w:bdr w:val="none" w:sz="0" w:space="0" w:color="auto" w:frame="1"/>
        </w:rPr>
        <w:lastRenderedPageBreak/>
        <w:t xml:space="preserve">work with Appalachian communities undergoing transition in the coalfields, an assessment of stakeholder experiences of the Chesapeake Bay TMDL, and building consensus for how the University of Virginia may best respond to sexual violence. </w:t>
      </w:r>
    </w:p>
    <w:p w14:paraId="54E2CA65" w14:textId="77777777" w:rsidR="00433B70" w:rsidRPr="00433B70" w:rsidRDefault="00433B70" w:rsidP="00433B70">
      <w:pPr>
        <w:widowControl/>
        <w:textAlignment w:val="baseline"/>
        <w:rPr>
          <w:rFonts w:ascii="Goudy Old Style" w:hAnsi="Goudy Old Style" w:cs="Lucida Grande"/>
          <w:color w:val="000000"/>
          <w:sz w:val="22"/>
          <w:szCs w:val="22"/>
          <w:bdr w:val="none" w:sz="0" w:space="0" w:color="auto" w:frame="1"/>
        </w:rPr>
      </w:pPr>
    </w:p>
    <w:p w14:paraId="1B7B71CA" w14:textId="77777777" w:rsidR="00433B70" w:rsidRPr="00433B70" w:rsidRDefault="00433B70" w:rsidP="00433B70">
      <w:pPr>
        <w:widowControl/>
        <w:textAlignment w:val="baseline"/>
        <w:rPr>
          <w:rFonts w:ascii="Goudy Old Style" w:hAnsi="Goudy Old Style" w:cs="Goudy Old Style"/>
          <w:sz w:val="22"/>
          <w:szCs w:val="22"/>
        </w:rPr>
      </w:pPr>
      <w:r w:rsidRPr="00433B70">
        <w:rPr>
          <w:rFonts w:ascii="Goudy Old Style" w:hAnsi="Goudy Old Style" w:cs="Lucida Grande"/>
          <w:color w:val="000000"/>
          <w:sz w:val="22"/>
          <w:szCs w:val="22"/>
          <w:bdr w:val="none" w:sz="0" w:space="0" w:color="auto" w:frame="1"/>
        </w:rPr>
        <w:t>He also is founder of the University &amp; Community Action for Racial Equity (UCARE), which addresses the university’s legacy of slavery, segregation and its impact on the wider community. He teaches collaborative planning, mediation, and a class titled “Righting Unrightable Wrongs.”</w:t>
      </w:r>
    </w:p>
    <w:p w14:paraId="69C917D7" w14:textId="77777777" w:rsidR="00433B70" w:rsidRPr="00433B70" w:rsidRDefault="00433B70" w:rsidP="00433B70">
      <w:pPr>
        <w:widowControl/>
        <w:textAlignment w:val="baseline"/>
        <w:rPr>
          <w:rFonts w:ascii="Goudy Old Style" w:hAnsi="Goudy Old Style" w:cs="Goudy Old Style"/>
          <w:sz w:val="22"/>
          <w:szCs w:val="22"/>
        </w:rPr>
      </w:pPr>
    </w:p>
    <w:p w14:paraId="62A47B8E" w14:textId="77777777" w:rsidR="00433B70" w:rsidRPr="00433B70" w:rsidRDefault="00433B70" w:rsidP="00433B70">
      <w:pPr>
        <w:widowControl/>
        <w:textAlignment w:val="baseline"/>
        <w:rPr>
          <w:rFonts w:ascii="Goudy Old Style" w:hAnsi="Goudy Old Style" w:cs="Lucida Grande"/>
          <w:color w:val="000000"/>
          <w:sz w:val="22"/>
          <w:szCs w:val="22"/>
          <w:bdr w:val="none" w:sz="0" w:space="0" w:color="auto" w:frame="1"/>
        </w:rPr>
      </w:pPr>
      <w:r w:rsidRPr="00433B70">
        <w:rPr>
          <w:rFonts w:ascii="Goudy Old Style" w:hAnsi="Goudy Old Style" w:cs="Lucida Grande"/>
          <w:color w:val="000000"/>
          <w:sz w:val="22"/>
          <w:szCs w:val="22"/>
          <w:bdr w:val="none" w:sz="0" w:space="0" w:color="auto" w:frame="1"/>
        </w:rPr>
        <w:t xml:space="preserve">He was awarded the 2016 John C. Casteen III Diversity-Equity-Inclusion Award for the University of Virginia, and the 2012 Sharon M. Pickett Award for Environmental Conflict Resolution, presented by the Association for Conflict Resolution. He is currently a member of the Charlottesville Commission on Race, Memorials and Public Spaces and is working with his colleagues to provide guidance and support for communities </w:t>
      </w:r>
      <w:r w:rsidRPr="00433B70">
        <w:rPr>
          <w:rFonts w:ascii="Goudy Old Style" w:hAnsi="Goudy Old Style"/>
          <w:color w:val="000000"/>
          <w:sz w:val="22"/>
          <w:szCs w:val="22"/>
        </w:rPr>
        <w:t>addressing deep differences over the public representation of their racial history.</w:t>
      </w:r>
    </w:p>
    <w:p w14:paraId="0D8EB17C" w14:textId="77777777" w:rsidR="009D14D3" w:rsidRPr="00433B70" w:rsidRDefault="009D14D3" w:rsidP="009D14D3">
      <w:pPr>
        <w:numPr>
          <w:ilvl w:val="12"/>
          <w:numId w:val="0"/>
        </w:numPr>
        <w:rPr>
          <w:rFonts w:ascii="Goudy Old Style" w:hAnsi="Goudy Old Style"/>
          <w:color w:val="000000"/>
          <w:sz w:val="22"/>
          <w:szCs w:val="22"/>
        </w:rPr>
      </w:pPr>
    </w:p>
    <w:p w14:paraId="363B87E3" w14:textId="77777777" w:rsidR="009D14D3" w:rsidRPr="00433B70" w:rsidRDefault="009D14D3" w:rsidP="009D14D3">
      <w:pPr>
        <w:numPr>
          <w:ilvl w:val="12"/>
          <w:numId w:val="0"/>
        </w:numPr>
        <w:rPr>
          <w:rFonts w:ascii="Goudy Old Style" w:hAnsi="Goudy Old Style"/>
          <w:color w:val="000000"/>
          <w:sz w:val="22"/>
          <w:szCs w:val="22"/>
        </w:rPr>
      </w:pPr>
      <w:r w:rsidRPr="00433B70">
        <w:rPr>
          <w:rFonts w:ascii="Goudy Old Style" w:hAnsi="Goudy Old Style"/>
          <w:color w:val="000000"/>
          <w:sz w:val="22"/>
          <w:szCs w:val="22"/>
        </w:rPr>
        <w:t xml:space="preserve">As part of IEN's "Collaborative Stewardship Initiative," he initiated the "Community-Based Collaboratives Research Consortium" seeking to assess and understand local collaborative efforts involving natural resources and community development, and the "Best Practices Guidance Project." These efforts resulted in the publication of </w:t>
      </w:r>
      <w:r w:rsidRPr="00433B70">
        <w:rPr>
          <w:rFonts w:ascii="Goudy Old Style" w:hAnsi="Goudy Old Style"/>
          <w:i/>
          <w:color w:val="000000"/>
          <w:sz w:val="22"/>
          <w:szCs w:val="22"/>
        </w:rPr>
        <w:t xml:space="preserve">Collaboration: A Guide for Environmental Advocates </w:t>
      </w:r>
      <w:r w:rsidRPr="00433B70">
        <w:rPr>
          <w:rFonts w:ascii="Goudy Old Style" w:hAnsi="Goudy Old Style"/>
          <w:color w:val="000000"/>
          <w:sz w:val="22"/>
          <w:szCs w:val="22"/>
        </w:rPr>
        <w:t xml:space="preserve">in partnership with The Wilderness Society and the Audubon Society in July of 2001, and </w:t>
      </w:r>
      <w:r w:rsidRPr="00433B70">
        <w:rPr>
          <w:rFonts w:ascii="Goudy Old Style" w:hAnsi="Goudy Old Style"/>
          <w:i/>
          <w:color w:val="000000"/>
          <w:sz w:val="22"/>
          <w:szCs w:val="22"/>
        </w:rPr>
        <w:t>Community-Based Collaboration: Bridging Socio-Ecological Research and Practice</w:t>
      </w:r>
      <w:r w:rsidRPr="00433B70">
        <w:rPr>
          <w:rFonts w:ascii="Goudy Old Style" w:hAnsi="Goudy Old Style"/>
          <w:color w:val="000000"/>
          <w:sz w:val="22"/>
          <w:szCs w:val="22"/>
        </w:rPr>
        <w:t xml:space="preserve"> in 2011. </w:t>
      </w:r>
    </w:p>
    <w:p w14:paraId="24D8DEE4" w14:textId="77777777" w:rsidR="009D14D3" w:rsidRPr="00433B70" w:rsidRDefault="009D14D3" w:rsidP="009D14D3">
      <w:pPr>
        <w:numPr>
          <w:ilvl w:val="12"/>
          <w:numId w:val="0"/>
        </w:numPr>
        <w:rPr>
          <w:rFonts w:ascii="Goudy Old Style" w:hAnsi="Goudy Old Style"/>
          <w:color w:val="000000"/>
          <w:sz w:val="22"/>
          <w:szCs w:val="22"/>
        </w:rPr>
      </w:pPr>
    </w:p>
    <w:p w14:paraId="2EEB98FC" w14:textId="5B24D85E" w:rsidR="009D14D3" w:rsidRPr="00433B70" w:rsidRDefault="009D14D3" w:rsidP="00EC5816">
      <w:pPr>
        <w:autoSpaceDE w:val="0"/>
        <w:autoSpaceDN w:val="0"/>
        <w:adjustRightInd w:val="0"/>
        <w:rPr>
          <w:rFonts w:ascii="Goudy Old Style" w:hAnsi="Goudy Old Style"/>
          <w:color w:val="000000"/>
          <w:sz w:val="22"/>
          <w:szCs w:val="22"/>
        </w:rPr>
      </w:pPr>
      <w:r w:rsidRPr="00433B70">
        <w:rPr>
          <w:rFonts w:ascii="Goudy Old Style" w:hAnsi="Goudy Old Style"/>
          <w:color w:val="000000"/>
          <w:sz w:val="22"/>
          <w:szCs w:val="22"/>
        </w:rPr>
        <w:t xml:space="preserve">His book </w:t>
      </w:r>
      <w:r w:rsidRPr="00433B70">
        <w:rPr>
          <w:rFonts w:ascii="Goudy Old Style" w:hAnsi="Goudy Old Style"/>
          <w:i/>
          <w:color w:val="000000"/>
          <w:sz w:val="22"/>
          <w:szCs w:val="22"/>
        </w:rPr>
        <w:t xml:space="preserve">Resolving Public Conflict: Transforming Community and Governance </w:t>
      </w:r>
      <w:r w:rsidRPr="00433B70">
        <w:rPr>
          <w:rFonts w:ascii="Goudy Old Style" w:hAnsi="Goudy Old Style"/>
          <w:color w:val="000000"/>
          <w:sz w:val="22"/>
          <w:szCs w:val="22"/>
        </w:rPr>
        <w:t xml:space="preserve">(Manchester University Press and St. Martin's Press, 1996) describes how public conflict resolution procedures can assist in vitalizing democracy, by engaging citizens productively in civic and community affairs, by aiding public entities in developing a responsive governance, and by enhancing society’s capacity to solve difficult public problems. With two colleagues he is co-author of </w:t>
      </w:r>
      <w:r w:rsidRPr="00433B70">
        <w:rPr>
          <w:rFonts w:ascii="Goudy Old Style" w:hAnsi="Goudy Old Style"/>
          <w:i/>
          <w:color w:val="000000"/>
          <w:sz w:val="22"/>
          <w:szCs w:val="22"/>
        </w:rPr>
        <w:t xml:space="preserve">Reaching for </w:t>
      </w:r>
      <w:r w:rsidRPr="00433B70">
        <w:rPr>
          <w:rFonts w:ascii="Goudy Old Style" w:hAnsi="Goudy Old Style"/>
          <w:i/>
          <w:strike/>
          <w:color w:val="000000"/>
          <w:sz w:val="22"/>
          <w:szCs w:val="22"/>
        </w:rPr>
        <w:t>Common</w:t>
      </w:r>
      <w:r w:rsidRPr="00433B70">
        <w:rPr>
          <w:rFonts w:ascii="Goudy Old Style" w:hAnsi="Goudy Old Style"/>
          <w:i/>
          <w:color w:val="000000"/>
          <w:sz w:val="22"/>
          <w:szCs w:val="22"/>
        </w:rPr>
        <w:t xml:space="preserve"> Higher Ground: </w:t>
      </w:r>
      <w:r w:rsidRPr="00433B70">
        <w:rPr>
          <w:rFonts w:ascii="Goudy Old Style" w:hAnsi="Goudy Old Style"/>
          <w:i/>
          <w:sz w:val="22"/>
          <w:szCs w:val="22"/>
        </w:rPr>
        <w:t>Creating Purpose-driven, Principled &amp; Powerful Groups</w:t>
      </w:r>
      <w:r w:rsidRPr="00433B70">
        <w:rPr>
          <w:rFonts w:ascii="Goudy Old Style" w:hAnsi="Goudy Old Style"/>
          <w:i/>
          <w:color w:val="000000"/>
          <w:sz w:val="22"/>
          <w:szCs w:val="22"/>
        </w:rPr>
        <w:t xml:space="preserve"> </w:t>
      </w:r>
      <w:r w:rsidRPr="00433B70">
        <w:rPr>
          <w:rFonts w:ascii="Goudy Old Style" w:hAnsi="Goudy Old Style"/>
          <w:color w:val="000000"/>
          <w:sz w:val="22"/>
          <w:szCs w:val="22"/>
        </w:rPr>
        <w:t>(Jossey-Bass, 2000)</w:t>
      </w:r>
      <w:r w:rsidRPr="00433B70">
        <w:rPr>
          <w:rFonts w:ascii="Goudy Old Style" w:hAnsi="Goudy Old Style"/>
          <w:i/>
          <w:color w:val="000000"/>
          <w:sz w:val="22"/>
          <w:szCs w:val="22"/>
        </w:rPr>
        <w:t xml:space="preserve">, </w:t>
      </w:r>
      <w:r w:rsidRPr="00433B70">
        <w:rPr>
          <w:rFonts w:ascii="Goudy Old Style" w:hAnsi="Goudy Old Style"/>
          <w:color w:val="000000"/>
          <w:sz w:val="22"/>
          <w:szCs w:val="22"/>
        </w:rPr>
        <w:t>which describes how diverse groups and communities can create expectations for addressing conflict with integrity, vision, and creativity.</w:t>
      </w:r>
      <w:r w:rsidR="00EC5816" w:rsidRPr="00433B70">
        <w:rPr>
          <w:rFonts w:ascii="Goudy Old Style" w:hAnsi="Goudy Old Style"/>
          <w:color w:val="000000"/>
          <w:sz w:val="22"/>
          <w:szCs w:val="22"/>
        </w:rPr>
        <w:t xml:space="preserve"> In 2014, he co-authored with Susan </w:t>
      </w:r>
      <w:r w:rsidR="00433B70" w:rsidRPr="00433B70">
        <w:rPr>
          <w:rFonts w:ascii="Goudy Old Style" w:hAnsi="Goudy Old Style"/>
          <w:color w:val="000000"/>
          <w:sz w:val="22"/>
          <w:szCs w:val="22"/>
        </w:rPr>
        <w:t xml:space="preserve">Hirsch </w:t>
      </w:r>
      <w:r w:rsidR="00EC5816" w:rsidRPr="00433B70">
        <w:rPr>
          <w:rFonts w:ascii="Goudy Old Style" w:hAnsi="Goudy Old Style"/>
          <w:color w:val="000000"/>
          <w:sz w:val="22"/>
          <w:szCs w:val="22"/>
        </w:rPr>
        <w:t xml:space="preserve">the book </w:t>
      </w:r>
      <w:r w:rsidR="00EC5816" w:rsidRPr="00433B70">
        <w:rPr>
          <w:rFonts w:ascii="Goudy Old Style" w:hAnsi="Goudy Old Style"/>
          <w:i/>
          <w:color w:val="000000"/>
          <w:sz w:val="22"/>
          <w:szCs w:val="22"/>
        </w:rPr>
        <w:t>Mountaintop Mining in Appalachia: Understanding Stakeholders and Change in Environmental Conflict</w:t>
      </w:r>
      <w:r w:rsidR="00EC5816" w:rsidRPr="00433B70">
        <w:rPr>
          <w:rFonts w:ascii="Goudy Old Style" w:hAnsi="Goudy Old Style"/>
          <w:color w:val="000000"/>
          <w:sz w:val="22"/>
          <w:szCs w:val="22"/>
        </w:rPr>
        <w:t xml:space="preserve"> (Ohio University Press).</w:t>
      </w:r>
    </w:p>
    <w:p w14:paraId="1F58D251" w14:textId="77777777" w:rsidR="009D14D3" w:rsidRPr="00433B70" w:rsidRDefault="009D14D3" w:rsidP="009D14D3">
      <w:pPr>
        <w:numPr>
          <w:ilvl w:val="12"/>
          <w:numId w:val="0"/>
        </w:numPr>
        <w:rPr>
          <w:rFonts w:ascii="Goudy Old Style" w:hAnsi="Goudy Old Style"/>
          <w:color w:val="000000"/>
          <w:sz w:val="22"/>
          <w:szCs w:val="22"/>
        </w:rPr>
      </w:pPr>
    </w:p>
    <w:p w14:paraId="2D892DF1" w14:textId="77777777" w:rsidR="009D14D3" w:rsidRPr="00433B70" w:rsidRDefault="009D14D3" w:rsidP="009D14D3">
      <w:pPr>
        <w:widowControl/>
        <w:numPr>
          <w:ilvl w:val="12"/>
          <w:numId w:val="0"/>
        </w:numPr>
        <w:rPr>
          <w:rFonts w:ascii="Goudy Old Style" w:hAnsi="Goudy Old Style"/>
          <w:sz w:val="22"/>
          <w:szCs w:val="22"/>
        </w:rPr>
      </w:pPr>
      <w:r w:rsidRPr="00433B70">
        <w:rPr>
          <w:rFonts w:ascii="Goudy Old Style" w:hAnsi="Goudy Old Style"/>
          <w:color w:val="000000"/>
          <w:sz w:val="22"/>
          <w:szCs w:val="22"/>
        </w:rPr>
        <w:t xml:space="preserve">He received a B.A. from the University of Virginia and an M.S. and Ph.D. in Conflict Analysis and Resolution from George Mason University.  He was previously operator of a piano restoration business for over 10 years in Albemarle County. He is a founding member and past chair of the Community Mediation Center of Charlottesville-Albemarle.  He also serves as advisor to and trainer for University Mediation Services. </w:t>
      </w:r>
    </w:p>
    <w:p w14:paraId="02B43917"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2"/>
        </w:rPr>
      </w:pPr>
    </w:p>
    <w:p w14:paraId="56FEE638"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2"/>
        </w:rPr>
      </w:pPr>
      <w:r w:rsidRPr="00E10C8A">
        <w:rPr>
          <w:rFonts w:ascii="Goudy Old Style" w:hAnsi="Goudy Old Style"/>
          <w:b/>
          <w:sz w:val="22"/>
        </w:rPr>
        <w:t>Office Hours:</w:t>
      </w:r>
    </w:p>
    <w:p w14:paraId="0BD2DB66" w14:textId="3D07B450"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 w:val="22"/>
        </w:rPr>
      </w:pPr>
      <w:r w:rsidRPr="00E10C8A">
        <w:rPr>
          <w:rFonts w:ascii="Goudy Old Style" w:hAnsi="Goudy Old Style"/>
          <w:sz w:val="22"/>
        </w:rPr>
        <w:t xml:space="preserve">My office is at the Institute for Environmental Negotiation, 2015 Ivy Road.  Because of the nature of my work regular hours are not possible; however, students are invited and urged to "drop in" for discussion (you may wish to call ahead to make sure that I am there), or you may set an appointment for my office </w:t>
      </w:r>
      <w:r w:rsidR="00451DA0">
        <w:rPr>
          <w:rFonts w:ascii="Goudy Old Style" w:hAnsi="Goudy Old Style"/>
          <w:sz w:val="22"/>
        </w:rPr>
        <w:t xml:space="preserve">any time </w:t>
      </w:r>
      <w:r w:rsidRPr="00E10C8A">
        <w:rPr>
          <w:rFonts w:ascii="Goudy Old Style" w:hAnsi="Goudy Old Style"/>
          <w:sz w:val="22"/>
        </w:rPr>
        <w:t>or at the School of Architecture after class.</w:t>
      </w:r>
    </w:p>
    <w:p w14:paraId="3337957F" w14:textId="77777777" w:rsidR="009D14D3" w:rsidRPr="00E10C8A" w:rsidRDefault="009D14D3" w:rsidP="009D14D3">
      <w:pPr>
        <w:numPr>
          <w:ilvl w:val="12"/>
          <w:numId w:val="0"/>
        </w:numPr>
        <w:rPr>
          <w:rFonts w:ascii="Goudy Old Style" w:hAnsi="Goudy Old Style"/>
        </w:rPr>
      </w:pPr>
    </w:p>
    <w:p w14:paraId="766F00E0" w14:textId="77777777" w:rsidR="009D14D3" w:rsidRPr="00E10C8A" w:rsidRDefault="009D14D3" w:rsidP="009D14D3">
      <w:pPr>
        <w:numPr>
          <w:ilvl w:val="12"/>
          <w:numId w:val="0"/>
        </w:numPr>
        <w:rPr>
          <w:rFonts w:ascii="Goudy Old Style" w:hAnsi="Goudy Old Style"/>
        </w:rPr>
      </w:pPr>
      <w:r w:rsidRPr="00E10C8A">
        <w:rPr>
          <w:rFonts w:ascii="Goudy Old Style" w:hAnsi="Goudy Old Style"/>
        </w:rPr>
        <w:t>--------------------------</w:t>
      </w:r>
    </w:p>
    <w:p w14:paraId="1B81861E" w14:textId="77777777" w:rsidR="009D14D3" w:rsidRPr="00E10C8A" w:rsidRDefault="009D14D3" w:rsidP="009D14D3">
      <w:pPr>
        <w:rPr>
          <w:rFonts w:ascii="Goudy Old Style" w:hAnsi="Goudy Old Style"/>
        </w:rPr>
      </w:pPr>
    </w:p>
    <w:p w14:paraId="5302E060" w14:textId="77777777" w:rsidR="009D14D3" w:rsidRPr="00E10C8A" w:rsidRDefault="009D14D3" w:rsidP="009D14D3">
      <w:pPr>
        <w:rPr>
          <w:rFonts w:ascii="Goudy Old Style" w:hAnsi="Goudy Old Style"/>
          <w:b/>
          <w:shd w:val="clear" w:color="auto" w:fill="FFFFFF"/>
        </w:rPr>
      </w:pPr>
      <w:r w:rsidRPr="00E10C8A">
        <w:rPr>
          <w:rFonts w:ascii="Goudy Old Style" w:hAnsi="Goudy Old Style"/>
          <w:b/>
          <w:shd w:val="clear" w:color="auto" w:fill="FFFFFF"/>
        </w:rPr>
        <w:t>Honor Policy:</w:t>
      </w:r>
    </w:p>
    <w:p w14:paraId="3066948C" w14:textId="77777777" w:rsidR="009D14D3" w:rsidRPr="00E10C8A" w:rsidRDefault="009D14D3" w:rsidP="009D14D3">
      <w:pPr>
        <w:rPr>
          <w:rFonts w:ascii="Goudy Old Style" w:hAnsi="Goudy Old Style"/>
          <w:sz w:val="22"/>
        </w:rPr>
      </w:pPr>
      <w:r w:rsidRPr="00E10C8A">
        <w:rPr>
          <w:rFonts w:ascii="Goudy Old Style" w:hAnsi="Goudy Old Style"/>
          <w:sz w:val="22"/>
        </w:rPr>
        <w:t xml:space="preserve">I trust every student in this course to comply fully with all of the provisions of the UVa Honor System. By enrolling in this course, you have agreed to abide by and uphold the Honor System of the University of </w:t>
      </w:r>
      <w:r w:rsidRPr="00E10C8A">
        <w:rPr>
          <w:rFonts w:ascii="Goudy Old Style" w:hAnsi="Goudy Old Style"/>
          <w:sz w:val="22"/>
        </w:rPr>
        <w:lastRenderedPageBreak/>
        <w:t>Virginia, as well as the following policies specific to this course:</w:t>
      </w:r>
    </w:p>
    <w:p w14:paraId="6A5D983F" w14:textId="77777777" w:rsidR="009D14D3" w:rsidRPr="00E10C8A" w:rsidRDefault="009D14D3" w:rsidP="009D14D3">
      <w:pPr>
        <w:rPr>
          <w:rFonts w:ascii="Goudy Old Style" w:hAnsi="Goudy Old Style"/>
          <w:i/>
          <w:sz w:val="22"/>
        </w:rPr>
      </w:pPr>
    </w:p>
    <w:p w14:paraId="23A69D7A" w14:textId="77777777" w:rsidR="009D14D3" w:rsidRPr="00E10C8A" w:rsidRDefault="009D14D3" w:rsidP="009D14D3">
      <w:pPr>
        <w:rPr>
          <w:rFonts w:ascii="Goudy Old Style" w:hAnsi="Goudy Old Style"/>
          <w:sz w:val="22"/>
        </w:rPr>
      </w:pPr>
      <w:r w:rsidRPr="00E10C8A">
        <w:rPr>
          <w:rFonts w:ascii="Goudy Old Style" w:hAnsi="Goudy Old Style"/>
          <w:sz w:val="22"/>
        </w:rPr>
        <w:t xml:space="preserve">You are </w:t>
      </w:r>
      <w:r w:rsidRPr="00E10C8A">
        <w:rPr>
          <w:rFonts w:ascii="Goudy Old Style" w:hAnsi="Goudy Old Style"/>
          <w:sz w:val="22"/>
          <w:u w:val="single"/>
        </w:rPr>
        <w:t>expected</w:t>
      </w:r>
      <w:r w:rsidRPr="00E10C8A">
        <w:rPr>
          <w:rFonts w:ascii="Goudy Old Style" w:hAnsi="Goudy Old Style"/>
          <w:sz w:val="22"/>
        </w:rPr>
        <w:t xml:space="preserve"> to share notes or study outlines and to collaborate with other students. What is most important when receiving assistance on an assignment – that is, when any of your writing is not entirely original - is to </w:t>
      </w:r>
      <w:r w:rsidRPr="00E10C8A">
        <w:rPr>
          <w:rFonts w:ascii="Goudy Old Style" w:hAnsi="Goudy Old Style"/>
          <w:sz w:val="22"/>
          <w:u w:val="single"/>
        </w:rPr>
        <w:t>acknowledge fully</w:t>
      </w:r>
      <w:r w:rsidRPr="00E10C8A">
        <w:rPr>
          <w:rFonts w:ascii="Goudy Old Style" w:hAnsi="Goudy Old Style"/>
          <w:sz w:val="22"/>
        </w:rPr>
        <w:t xml:space="preserve"> other sources of ideas, whether a written resource or individuals you consult to complete an assignment. Check this link for a thorough explanation of what is appropriate use of resources and what is plagiarism: </w:t>
      </w:r>
      <w:r w:rsidRPr="00E10C8A">
        <w:rPr>
          <w:rFonts w:ascii="Goudy Old Style" w:hAnsi="Goudy Old Style" w:cs="Times New Roman"/>
          <w:color w:val="0000FF"/>
          <w:sz w:val="21"/>
          <w:szCs w:val="21"/>
        </w:rPr>
        <w:t>http://www.virginia.edu/honor/wp-content/uploads/2012/09/PlagiarismSupplement2011.pdf</w:t>
      </w:r>
    </w:p>
    <w:p w14:paraId="49F41D13" w14:textId="77777777" w:rsidR="009D14D3" w:rsidRPr="00E10C8A" w:rsidRDefault="009D14D3" w:rsidP="009D14D3">
      <w:pPr>
        <w:rPr>
          <w:rFonts w:ascii="Goudy Old Style" w:hAnsi="Goudy Old Style"/>
          <w:sz w:val="22"/>
        </w:rPr>
      </w:pPr>
    </w:p>
    <w:p w14:paraId="350C2DE1" w14:textId="77777777" w:rsidR="009D14D3" w:rsidRPr="00E10C8A" w:rsidRDefault="009D14D3" w:rsidP="009D14D3">
      <w:pPr>
        <w:rPr>
          <w:rFonts w:ascii="Goudy Old Style" w:hAnsi="Goudy Old Style"/>
          <w:sz w:val="22"/>
        </w:rPr>
      </w:pPr>
      <w:r w:rsidRPr="00E10C8A">
        <w:rPr>
          <w:rFonts w:ascii="Goudy Old Style" w:hAnsi="Goudy Old Style"/>
          <w:sz w:val="22"/>
        </w:rPr>
        <w:t>All suspected violations will be forwarded to the Honor Committee and at my discretion, you may receive an immediate zero on that assignment regardless of any action taken by the Honor Committee.</w:t>
      </w:r>
    </w:p>
    <w:p w14:paraId="2F48F19F" w14:textId="77777777" w:rsidR="009D14D3" w:rsidRPr="00E10C8A" w:rsidRDefault="009D14D3" w:rsidP="009D14D3">
      <w:pPr>
        <w:rPr>
          <w:rFonts w:ascii="Goudy Old Style" w:hAnsi="Goudy Old Style"/>
          <w:sz w:val="22"/>
        </w:rPr>
      </w:pPr>
    </w:p>
    <w:p w14:paraId="1C6A3549" w14:textId="77777777" w:rsidR="009D14D3" w:rsidRPr="00E10C8A" w:rsidRDefault="009D14D3" w:rsidP="009D14D3">
      <w:pPr>
        <w:rPr>
          <w:rFonts w:ascii="Goudy Old Style" w:hAnsi="Goudy Old Style"/>
          <w:color w:val="000000"/>
          <w:sz w:val="22"/>
          <w:szCs w:val="27"/>
        </w:rPr>
      </w:pPr>
      <w:r w:rsidRPr="00E10C8A">
        <w:rPr>
          <w:rFonts w:ascii="Goudy Old Style" w:hAnsi="Goudy Old Style"/>
          <w:sz w:val="22"/>
          <w:shd w:val="clear" w:color="auto" w:fill="FFFFFF"/>
        </w:rPr>
        <w:t xml:space="preserve">If you believe you may have committed an Honor Offense, you may wish to file a Conscientious Retraction (“CR”) by calling the Honor Offices at (434) 924-7602. A </w:t>
      </w:r>
      <w:r w:rsidRPr="00E10C8A">
        <w:rPr>
          <w:rFonts w:ascii="Goudy Old Style" w:hAnsi="Goudy Old Style"/>
          <w:color w:val="000000"/>
          <w:sz w:val="22"/>
          <w:szCs w:val="27"/>
        </w:rPr>
        <w:t xml:space="preserve">Conscientious Retraction (the “CR”) allows students who have committed a potential Honor Offense to come forward before they have reason to believe that the Offense in question has come under suspicion by anyone. </w:t>
      </w:r>
      <w:r w:rsidRPr="00E10C8A">
        <w:rPr>
          <w:rFonts w:ascii="Goudy Old Style" w:hAnsi="Goudy Old Style"/>
          <w:sz w:val="22"/>
          <w:shd w:val="clear" w:color="auto" w:fill="FFFFFF"/>
        </w:rPr>
        <w:t xml:space="preserve">This policy has just been supplemented with </w:t>
      </w:r>
      <w:r w:rsidRPr="00E10C8A">
        <w:rPr>
          <w:rFonts w:ascii="Goudy Old Style" w:hAnsi="Goudy Old Style"/>
          <w:color w:val="000000"/>
          <w:sz w:val="22"/>
          <w:szCs w:val="27"/>
        </w:rPr>
        <w:t xml:space="preserve">an Informed Retraction, which allows a student who has been reported to the Honor Committee for an alleged Act of Lying, Cheating, or Stealing to take responsibility for the commission of the Honor Offense in question, and also to make amends for such Honor Offense, both by admitting such Offense to all affected parties and by taking a full two-semester Honor Leave of Absence from the University community. </w:t>
      </w:r>
    </w:p>
    <w:p w14:paraId="318AE0CD" w14:textId="77777777" w:rsidR="009D14D3" w:rsidRPr="00E10C8A" w:rsidRDefault="009D14D3" w:rsidP="009D14D3">
      <w:pPr>
        <w:rPr>
          <w:rFonts w:ascii="Goudy Old Style" w:hAnsi="Goudy Old Style"/>
          <w:sz w:val="22"/>
          <w:shd w:val="clear" w:color="auto" w:fill="FFFFFF"/>
        </w:rPr>
      </w:pPr>
    </w:p>
    <w:p w14:paraId="37DEE38D" w14:textId="77777777" w:rsidR="009D14D3" w:rsidRPr="00E10C8A" w:rsidRDefault="009D14D3" w:rsidP="009D14D3">
      <w:pPr>
        <w:rPr>
          <w:rFonts w:ascii="Goudy Old Style" w:hAnsi="Goudy Old Style"/>
          <w:sz w:val="22"/>
          <w:shd w:val="clear" w:color="auto" w:fill="FFFFFF"/>
        </w:rPr>
      </w:pPr>
      <w:r w:rsidRPr="00E10C8A">
        <w:rPr>
          <w:rFonts w:ascii="Goudy Old Style" w:hAnsi="Goudy Old Style"/>
          <w:sz w:val="22"/>
          <w:shd w:val="clear" w:color="auto" w:fill="FFFFFF"/>
        </w:rPr>
        <w:t xml:space="preserve">More information can be found at </w:t>
      </w:r>
      <w:hyperlink r:id="rId10" w:history="1">
        <w:r w:rsidRPr="00E10C8A">
          <w:rPr>
            <w:rStyle w:val="Hyperlink"/>
            <w:rFonts w:ascii="Goudy Old Style" w:hAnsi="Goudy Old Style"/>
            <w:sz w:val="22"/>
            <w:shd w:val="clear" w:color="auto" w:fill="FFFFFF"/>
          </w:rPr>
          <w:t>www.virginia.edu/honor</w:t>
        </w:r>
      </w:hyperlink>
      <w:r w:rsidRPr="00E10C8A">
        <w:rPr>
          <w:rFonts w:ascii="Goudy Old Style" w:hAnsi="Goudy Old Style"/>
          <w:sz w:val="22"/>
          <w:shd w:val="clear" w:color="auto" w:fill="FFFFFF"/>
        </w:rPr>
        <w:t xml:space="preserve">. Your School of Architecture Honor representatives are </w:t>
      </w:r>
      <w:r w:rsidRPr="00E10C8A">
        <w:rPr>
          <w:rFonts w:ascii="Goudy Old Style" w:hAnsi="Goudy Old Style" w:cs="Times New Roman"/>
          <w:color w:val="000000"/>
          <w:sz w:val="22"/>
          <w:szCs w:val="24"/>
        </w:rPr>
        <w:t>Anna McMillen (</w:t>
      </w:r>
      <w:r w:rsidRPr="00E10C8A">
        <w:rPr>
          <w:rFonts w:ascii="Goudy Old Style" w:hAnsi="Goudy Old Style" w:cs="Times New Roman"/>
          <w:color w:val="0000FF"/>
          <w:sz w:val="22"/>
          <w:szCs w:val="24"/>
        </w:rPr>
        <w:t>ahm8xs@virginia.edu</w:t>
      </w:r>
      <w:r w:rsidRPr="00E10C8A">
        <w:rPr>
          <w:rFonts w:ascii="Goudy Old Style" w:hAnsi="Goudy Old Style" w:cs="Times New Roman"/>
          <w:color w:val="000000"/>
          <w:sz w:val="22"/>
          <w:szCs w:val="24"/>
        </w:rPr>
        <w:t>) and Brett Rappaport (</w:t>
      </w:r>
      <w:r w:rsidRPr="00E10C8A">
        <w:rPr>
          <w:rFonts w:ascii="Goudy Old Style" w:hAnsi="Goudy Old Style" w:cs="Times New Roman"/>
          <w:color w:val="0000FF"/>
          <w:sz w:val="22"/>
          <w:szCs w:val="24"/>
        </w:rPr>
        <w:t>bhr6dz@virginia.edu</w:t>
      </w:r>
      <w:r w:rsidRPr="00E10C8A">
        <w:rPr>
          <w:rFonts w:ascii="Goudy Old Style" w:hAnsi="Goudy Old Style" w:cs="Times New Roman"/>
          <w:color w:val="000000"/>
          <w:sz w:val="22"/>
          <w:szCs w:val="24"/>
        </w:rPr>
        <w:t>).</w:t>
      </w:r>
    </w:p>
    <w:p w14:paraId="7CCC7235" w14:textId="77777777" w:rsidR="009D14D3" w:rsidRPr="00E10C8A" w:rsidRDefault="009D14D3" w:rsidP="009D14D3">
      <w:pPr>
        <w:rPr>
          <w:rFonts w:ascii="Goudy Old Style" w:hAnsi="Goudy Old Style"/>
          <w:sz w:val="22"/>
        </w:rPr>
      </w:pPr>
    </w:p>
    <w:p w14:paraId="4A46613A" w14:textId="77777777" w:rsidR="009D14D3" w:rsidRPr="00E10C8A" w:rsidRDefault="009D14D3" w:rsidP="009D14D3">
      <w:pPr>
        <w:rPr>
          <w:rFonts w:ascii="Goudy Old Style" w:hAnsi="Goudy Old Style"/>
          <w:sz w:val="22"/>
        </w:rPr>
      </w:pPr>
      <w:r w:rsidRPr="00E10C8A">
        <w:rPr>
          <w:rFonts w:ascii="Goudy Old Style" w:hAnsi="Goudy Old Style"/>
          <w:sz w:val="22"/>
        </w:rPr>
        <w:t xml:space="preserve">Please let me know if you have any questions regarding the course honor policy.  </w:t>
      </w:r>
    </w:p>
    <w:p w14:paraId="090CBF39"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color w:val="000000"/>
          <w:sz w:val="22"/>
        </w:rPr>
      </w:pPr>
    </w:p>
    <w:bookmarkEnd w:id="0"/>
    <w:p w14:paraId="40EFE3D2" w14:textId="77777777" w:rsidR="009D14D3" w:rsidRPr="00E10C8A" w:rsidRDefault="009D14D3" w:rsidP="009D14D3">
      <w:pPr>
        <w:pStyle w:val="Heading2"/>
        <w:numPr>
          <w:ilvl w:val="12"/>
          <w:numId w:val="0"/>
        </w:numPr>
        <w:rPr>
          <w:rFonts w:ascii="Goudy Old Style" w:hAnsi="Goudy Old Style"/>
          <w:sz w:val="24"/>
        </w:rPr>
      </w:pPr>
      <w:r w:rsidRPr="00E10C8A">
        <w:rPr>
          <w:rFonts w:ascii="Goudy Old Style" w:hAnsi="Goudy Old Style"/>
          <w:sz w:val="24"/>
        </w:rPr>
        <w:br w:type="column"/>
      </w:r>
      <w:r w:rsidRPr="00E10C8A">
        <w:rPr>
          <w:rFonts w:ascii="Goudy Old Style" w:hAnsi="Goudy Old Style"/>
          <w:sz w:val="24"/>
        </w:rPr>
        <w:lastRenderedPageBreak/>
        <w:t>Student Information</w:t>
      </w:r>
    </w:p>
    <w:p w14:paraId="4E03D365"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p>
    <w:p w14:paraId="03D196F2"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8"/>
        </w:rPr>
      </w:pPr>
      <w:r w:rsidRPr="00E10C8A">
        <w:rPr>
          <w:rFonts w:ascii="Goudy Old Style" w:hAnsi="Goudy Old Style"/>
          <w:b/>
        </w:rPr>
        <w:t xml:space="preserve">Your name: </w:t>
      </w:r>
      <w:r w:rsidRPr="00E10C8A">
        <w:rPr>
          <w:rFonts w:ascii="Goudy Old Style" w:hAnsi="Goudy Old Style"/>
          <w:b/>
          <w:sz w:val="28"/>
        </w:rPr>
        <w:t xml:space="preserve">_____________________________  </w:t>
      </w:r>
    </w:p>
    <w:p w14:paraId="1A987FCF"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E10C8A">
        <w:rPr>
          <w:rFonts w:ascii="Goudy Old Style" w:hAnsi="Goudy Old Style"/>
          <w:b/>
        </w:rPr>
        <w:t>Home town: __________________________________</w:t>
      </w:r>
      <w:r w:rsidRPr="00E10C8A">
        <w:rPr>
          <w:rFonts w:ascii="Goudy Old Style" w:hAnsi="Goudy Old Style"/>
          <w:b/>
        </w:rPr>
        <w:tab/>
      </w:r>
    </w:p>
    <w:p w14:paraId="676BDD06"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E10C8A">
        <w:rPr>
          <w:rFonts w:ascii="Goudy Old Style" w:hAnsi="Goudy Old Style"/>
          <w:b/>
        </w:rPr>
        <w:t>Phone:  _________________</w:t>
      </w:r>
    </w:p>
    <w:p w14:paraId="300B0B31"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E10C8A">
        <w:rPr>
          <w:rFonts w:ascii="Goudy Old Style" w:hAnsi="Goudy Old Style"/>
          <w:b/>
        </w:rPr>
        <w:t>E-mail: _________________</w:t>
      </w:r>
    </w:p>
    <w:p w14:paraId="32B932BD"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E10C8A">
        <w:rPr>
          <w:rFonts w:ascii="Goudy Old Style" w:hAnsi="Goudy Old Style"/>
          <w:b/>
        </w:rPr>
        <w:t>Year:  ________</w:t>
      </w:r>
    </w:p>
    <w:p w14:paraId="05DC51A2" w14:textId="77777777" w:rsidR="009D14D3" w:rsidRPr="00E10C8A" w:rsidRDefault="009D14D3" w:rsidP="009D14D3">
      <w:pPr>
        <w:pStyle w:val="Heading8"/>
        <w:numPr>
          <w:ilvl w:val="12"/>
          <w:numId w:val="0"/>
        </w:numPr>
        <w:rPr>
          <w:rFonts w:ascii="Goudy Old Style" w:hAnsi="Goudy Old Style"/>
        </w:rPr>
      </w:pPr>
      <w:r w:rsidRPr="00E10C8A">
        <w:rPr>
          <w:rFonts w:ascii="Goudy Old Style" w:hAnsi="Goudy Old Style"/>
        </w:rPr>
        <w:t>Major or Graduate Program:  ___________________________________</w:t>
      </w:r>
      <w:r w:rsidRPr="00E10C8A">
        <w:rPr>
          <w:rFonts w:ascii="Goudy Old Style" w:hAnsi="Goudy Old Style"/>
        </w:rPr>
        <w:tab/>
      </w:r>
    </w:p>
    <w:p w14:paraId="70346693"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2550147C"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E10C8A">
        <w:rPr>
          <w:rFonts w:ascii="Goudy Old Style" w:hAnsi="Goudy Old Style"/>
          <w:b/>
        </w:rPr>
        <w:t>Career Interests</w:t>
      </w:r>
    </w:p>
    <w:p w14:paraId="0C2E8EEC"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712DBE36"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02E70C97"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74DAB0C7"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04BCBDC8"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57C95308"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61834EA5"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056CE9A2"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E10C8A">
        <w:rPr>
          <w:rFonts w:ascii="Goudy Old Style" w:hAnsi="Goudy Old Style"/>
          <w:b/>
        </w:rPr>
        <w:t>Other Interests (sports,  music, drama, etc.):</w:t>
      </w:r>
    </w:p>
    <w:p w14:paraId="3E4BAF96"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789BEF1F"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11316C1B"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300CF464"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7C087D16"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6CB3B03F" w14:textId="77777777" w:rsidR="009D14D3" w:rsidRPr="00E10C8A"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447D5972" w14:textId="77777777" w:rsidR="009D14D3" w:rsidRPr="00E10C8A" w:rsidRDefault="009D14D3">
      <w:pPr>
        <w:ind w:left="720" w:hanging="720"/>
        <w:rPr>
          <w:rFonts w:ascii="Goudy Old Style" w:hAnsi="Goudy Old Style"/>
          <w:b/>
        </w:rPr>
      </w:pPr>
      <w:r w:rsidRPr="00E10C8A">
        <w:rPr>
          <w:rFonts w:ascii="Goudy Old Style" w:hAnsi="Goudy Old Style"/>
          <w:b/>
        </w:rPr>
        <w:t>Anything else I should know about you?</w:t>
      </w:r>
    </w:p>
    <w:p w14:paraId="17DD4E4C"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201171F5"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584D8E42" w14:textId="77777777" w:rsidR="009D14D3" w:rsidRPr="00E10C8A" w:rsidRDefault="009D14D3" w:rsidP="009D14D3">
      <w:pPr>
        <w:numPr>
          <w:ilvl w:val="12"/>
          <w:numId w:val="0"/>
        </w:numPr>
        <w:spacing w:after="120"/>
        <w:rPr>
          <w:rFonts w:ascii="Goudy Old Style" w:hAnsi="Goudy Old Style"/>
          <w:b/>
          <w:sz w:val="32"/>
        </w:rPr>
      </w:pPr>
      <w:r w:rsidRPr="00E10C8A">
        <w:rPr>
          <w:rFonts w:ascii="Goudy Old Style" w:hAnsi="Goudy Old Style"/>
          <w:b/>
          <w:sz w:val="32"/>
        </w:rPr>
        <w:t>__________________________________________________________</w:t>
      </w:r>
    </w:p>
    <w:p w14:paraId="3257540B" w14:textId="41109BCC" w:rsidR="003158A0" w:rsidRDefault="003158A0">
      <w:pPr>
        <w:widowControl/>
        <w:rPr>
          <w:rFonts w:ascii="Goudy Old Style" w:hAnsi="Goudy Old Style"/>
          <w:b/>
        </w:rPr>
      </w:pPr>
      <w:r>
        <w:rPr>
          <w:rFonts w:ascii="Goudy Old Style" w:hAnsi="Goudy Old Style"/>
          <w:b/>
        </w:rPr>
        <w:br w:type="page"/>
      </w:r>
    </w:p>
    <w:p w14:paraId="3535BDF2" w14:textId="6C62DDE7" w:rsidR="009D14D3" w:rsidRPr="00E10C8A" w:rsidRDefault="003158A0">
      <w:pPr>
        <w:ind w:left="720" w:hanging="720"/>
        <w:rPr>
          <w:rFonts w:ascii="Goudy Old Style" w:hAnsi="Goudy Old Style"/>
          <w:b/>
        </w:rPr>
      </w:pPr>
      <w:r>
        <w:rPr>
          <w:rFonts w:ascii="Goudy Old Style" w:hAnsi="Goudy Old Style" w:cs="Times New Roman"/>
          <w:noProof/>
          <w:color w:val="000000"/>
          <w:szCs w:val="24"/>
        </w:rPr>
        <w:lastRenderedPageBreak/>
        <mc:AlternateContent>
          <mc:Choice Requires="wps">
            <w:drawing>
              <wp:anchor distT="0" distB="0" distL="114300" distR="114300" simplePos="0" relativeHeight="251663360" behindDoc="0" locked="0" layoutInCell="1" allowOverlap="1" wp14:anchorId="27E7D9B6" wp14:editId="40BBB233">
                <wp:simplePos x="0" y="0"/>
                <wp:positionH relativeFrom="column">
                  <wp:posOffset>168910</wp:posOffset>
                </wp:positionH>
                <wp:positionV relativeFrom="paragraph">
                  <wp:posOffset>121920</wp:posOffset>
                </wp:positionV>
                <wp:extent cx="6248400" cy="472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248400" cy="472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4C8C6" w14:textId="0E611EB2" w:rsidR="001D099E" w:rsidRDefault="001D099E" w:rsidP="003158A0">
                            <w:pPr>
                              <w:widowControl/>
                              <w:pBdr>
                                <w:top w:val="single" w:sz="24" w:space="1" w:color="auto"/>
                                <w:left w:val="single" w:sz="24" w:space="4" w:color="auto"/>
                                <w:bottom w:val="single" w:sz="24" w:space="1" w:color="auto"/>
                                <w:right w:val="single" w:sz="24" w:space="4" w:color="auto"/>
                              </w:pBdr>
                              <w:rPr>
                                <w:rFonts w:ascii="Palatino" w:hAnsi="Palatino" w:cs="Times New Roman"/>
                                <w:color w:val="000000"/>
                                <w:sz w:val="22"/>
                                <w:szCs w:val="24"/>
                              </w:rPr>
                            </w:pPr>
                            <w:r>
                              <w:rPr>
                                <w:rFonts w:ascii="Palatino" w:hAnsi="Palatino" w:cs="Times New Roman"/>
                                <w:color w:val="000000"/>
                                <w:sz w:val="22"/>
                                <w:szCs w:val="24"/>
                              </w:rPr>
                              <w:t>Evaluations from students from a previous class:</w:t>
                            </w:r>
                          </w:p>
                          <w:p w14:paraId="3D57484B" w14:textId="77777777" w:rsidR="001D099E" w:rsidRPr="00DF6D46"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DF6D46">
                              <w:rPr>
                                <w:rFonts w:ascii="Palatino" w:hAnsi="Palatino" w:cs="Times New Roman"/>
                                <w:i/>
                                <w:color w:val="000000"/>
                                <w:sz w:val="22"/>
                                <w:szCs w:val="24"/>
                              </w:rPr>
                              <w:t>Collaborative Planning for Sustainability has been the best course I have taken while at UVa.</w:t>
                            </w:r>
                          </w:p>
                          <w:p w14:paraId="587D4275" w14:textId="77777777" w:rsidR="001D099E" w:rsidRPr="00DF6D46"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DF6D46">
                              <w:rPr>
                                <w:rFonts w:ascii="Palatino" w:hAnsi="Palatino" w:cs="Times New Roman"/>
                                <w:i/>
                                <w:color w:val="000000"/>
                                <w:sz w:val="22"/>
                                <w:szCs w:val="24"/>
                              </w:rPr>
                              <w:t>It has been one of the most--if not the most--valuable class I have taken at UVa.</w:t>
                            </w:r>
                          </w:p>
                          <w:p w14:paraId="586B5AD8" w14:textId="77777777" w:rsidR="001D099E" w:rsidRPr="00DF6D46"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DF6D46">
                              <w:rPr>
                                <w:rFonts w:ascii="Palatino" w:hAnsi="Palatino" w:cs="Times New Roman"/>
                                <w:i/>
                                <w:color w:val="000000"/>
                                <w:sz w:val="22"/>
                                <w:szCs w:val="24"/>
                              </w:rPr>
                              <w:t>I think it should be required for all planning students, as it is such a critical issue for planners, but something that isn’t often addressed in our planning courses.</w:t>
                            </w:r>
                          </w:p>
                          <w:p w14:paraId="2988F03B" w14:textId="77777777" w:rsidR="001D099E"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DF6D46">
                              <w:rPr>
                                <w:rFonts w:ascii="Palatino" w:hAnsi="Palatino" w:cs="Times New Roman"/>
                                <w:i/>
                                <w:color w:val="000000"/>
                                <w:sz w:val="22"/>
                                <w:szCs w:val="24"/>
                              </w:rPr>
                              <w:t xml:space="preserve">This was by far the best group I’ve worked with in graduate school. ... it gives me the hope that the seemingly impossible can be achieved. </w:t>
                            </w:r>
                          </w:p>
                          <w:p w14:paraId="0574C029" w14:textId="77777777" w:rsidR="001D099E" w:rsidRPr="00AD7CCF"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AD7CCF">
                              <w:rPr>
                                <w:rFonts w:ascii="Palatino" w:hAnsi="Palatino" w:cs="Times New Roman"/>
                                <w:i/>
                                <w:color w:val="000000"/>
                                <w:sz w:val="22"/>
                                <w:szCs w:val="24"/>
                              </w:rPr>
                              <w:t>Really great course to round out the pursuit of my MUEP. Was a capstone in a way.</w:t>
                            </w:r>
                          </w:p>
                          <w:p w14:paraId="6AFC8543" w14:textId="77777777" w:rsidR="001D099E" w:rsidRPr="00AD7CCF"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AD7CCF">
                              <w:rPr>
                                <w:rFonts w:ascii="Palatino" w:hAnsi="Palatino" w:cs="Times New Roman"/>
                                <w:i/>
                                <w:color w:val="000000"/>
                                <w:sz w:val="22"/>
                                <w:szCs w:val="24"/>
                              </w:rPr>
                              <w:t>This course was great. I enjoyed hearing about the professor's experiences outside the classroom which demonstrated how to practice what you learn and what works vs. what doesn't work in real life.</w:t>
                            </w:r>
                            <w:r>
                              <w:rPr>
                                <w:rFonts w:ascii="Palatino" w:hAnsi="Palatino" w:cs="Times New Roman"/>
                                <w:i/>
                                <w:color w:val="000000"/>
                                <w:sz w:val="22"/>
                                <w:szCs w:val="24"/>
                              </w:rPr>
                              <w:t>..</w:t>
                            </w:r>
                            <w:r w:rsidRPr="00AD7CCF">
                              <w:rPr>
                                <w:rFonts w:ascii="Palatino" w:hAnsi="Palatino" w:cs="Times New Roman"/>
                                <w:i/>
                                <w:color w:val="000000"/>
                                <w:sz w:val="22"/>
                                <w:szCs w:val="24"/>
                              </w:rPr>
                              <w:t xml:space="preserve">. Guest speakers were effective and interesting. </w:t>
                            </w:r>
                            <w:r>
                              <w:rPr>
                                <w:rFonts w:ascii="Palatino" w:hAnsi="Palatino" w:cs="Times New Roman"/>
                                <w:i/>
                                <w:color w:val="000000"/>
                                <w:sz w:val="22"/>
                                <w:szCs w:val="24"/>
                              </w:rPr>
                              <w:t>...</w:t>
                            </w:r>
                            <w:r w:rsidRPr="00AD7CCF">
                              <w:rPr>
                                <w:rFonts w:ascii="Palatino" w:hAnsi="Palatino" w:cs="Times New Roman"/>
                                <w:i/>
                                <w:color w:val="000000"/>
                                <w:sz w:val="22"/>
                                <w:szCs w:val="24"/>
                              </w:rPr>
                              <w:t xml:space="preserve"> Thank you for a great semester!</w:t>
                            </w:r>
                          </w:p>
                          <w:p w14:paraId="74914729" w14:textId="77777777" w:rsidR="001D099E"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AD7CCF">
                              <w:rPr>
                                <w:rFonts w:ascii="Palatino" w:hAnsi="Palatino" w:cs="Times New Roman"/>
                                <w:i/>
                                <w:color w:val="000000"/>
                                <w:sz w:val="22"/>
                                <w:szCs w:val="24"/>
                              </w:rPr>
                              <w:t>Collaborative planning is the most useful class I have taken at UVa. This course succeeded in both bringing together themes from all of my other planning courses, AND giving me new tools that will be useful in my career after graduate school.</w:t>
                            </w:r>
                            <w:r w:rsidRPr="00AD7CCF">
                              <w:rPr>
                                <w:rFonts w:ascii="Palatino" w:hAnsi="Palatino" w:cs="Times New Roman"/>
                                <w:i/>
                                <w:color w:val="000000"/>
                                <w:sz w:val="22"/>
                                <w:szCs w:val="24"/>
                              </w:rPr>
                              <w:tab/>
                              <w:t>Having this course and experience on my resume also got me two job interviews this semester -- the people that I interviewed with told me that they were specifically interested in the skills I had gained from this class.</w:t>
                            </w:r>
                            <w:r w:rsidRPr="00AD7CCF">
                              <w:rPr>
                                <w:rFonts w:ascii="Palatino" w:hAnsi="Palatino" w:cs="Times New Roman"/>
                                <w:i/>
                                <w:color w:val="000000"/>
                                <w:sz w:val="22"/>
                                <w:szCs w:val="24"/>
                              </w:rPr>
                              <w:tab/>
                            </w:r>
                          </w:p>
                          <w:p w14:paraId="0463D86C" w14:textId="77777777" w:rsidR="001D099E" w:rsidRPr="00AD7CCF"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AD7CCF">
                              <w:rPr>
                                <w:rFonts w:ascii="Palatino" w:hAnsi="Palatino" w:cs="Times New Roman"/>
                                <w:i/>
                                <w:color w:val="000000"/>
                                <w:sz w:val="22"/>
                                <w:szCs w:val="24"/>
                              </w:rPr>
                              <w:t>I cannot recommend this class highly enough, and I think that the department should consider making one of the collaborative planning or negotiation classes required for grad students</w:t>
                            </w:r>
                            <w:r>
                              <w:rPr>
                                <w:rFonts w:ascii="Palatino" w:hAnsi="Palatino" w:cs="Times New Roman"/>
                                <w:i/>
                                <w:color w:val="000000"/>
                                <w:sz w:val="22"/>
                                <w:szCs w:val="24"/>
                              </w:rPr>
                              <w:t xml:space="preserve">... </w:t>
                            </w:r>
                            <w:r w:rsidRPr="00AD7CCF">
                              <w:rPr>
                                <w:rFonts w:ascii="Palatino" w:hAnsi="Palatino" w:cs="Times New Roman"/>
                                <w:i/>
                                <w:color w:val="000000"/>
                                <w:sz w:val="22"/>
                                <w:szCs w:val="24"/>
                              </w:rPr>
                              <w:t>These courses are unique in that they train us in HOW to work in the complex environment of urban planning. They are a beautiful complement to the more theoretical classes.</w:t>
                            </w:r>
                          </w:p>
                          <w:p w14:paraId="057269B3" w14:textId="77777777" w:rsidR="001D099E" w:rsidRDefault="001D099E" w:rsidP="003158A0">
                            <w:pPr>
                              <w:pStyle w:val="ListParagraph"/>
                              <w:numPr>
                                <w:ilvl w:val="0"/>
                                <w:numId w:val="7"/>
                              </w:numPr>
                              <w:pBdr>
                                <w:top w:val="single" w:sz="24" w:space="1" w:color="auto"/>
                                <w:left w:val="single" w:sz="24" w:space="4" w:color="auto"/>
                                <w:bottom w:val="single" w:sz="24" w:space="1" w:color="auto"/>
                                <w:right w:val="single" w:sz="24" w:space="4" w:color="auto"/>
                              </w:pBdr>
                            </w:pPr>
                            <w:r w:rsidRPr="00AC0E62">
                              <w:rPr>
                                <w:rFonts w:ascii="Palatino" w:hAnsi="Palatino" w:cs="Times New Roman"/>
                                <w:i/>
                                <w:color w:val="000000"/>
                                <w:sz w:val="22"/>
                                <w:szCs w:val="24"/>
                              </w:rPr>
                              <w:t>Best course I have taken while at UVa. Subject matter was very interesting and applicable to our careers as planners. The professor was very engaging, best professor I have 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D9B6" id="Text_x0020_Box_x0020_2" o:spid="_x0000_s1031" type="#_x0000_t202" style="position:absolute;left:0;text-align:left;margin-left:13.3pt;margin-top:9.6pt;width:492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" filled="f" stroked="f">
                <v:textbox>
                  <w:txbxContent>
                    <w:p w14:paraId="69C4C8C6" w14:textId="0E611EB2" w:rsidR="001D099E" w:rsidRDefault="001D099E" w:rsidP="003158A0">
                      <w:pPr>
                        <w:widowControl/>
                        <w:pBdr>
                          <w:top w:val="single" w:sz="24" w:space="1" w:color="auto"/>
                          <w:left w:val="single" w:sz="24" w:space="4" w:color="auto"/>
                          <w:bottom w:val="single" w:sz="24" w:space="1" w:color="auto"/>
                          <w:right w:val="single" w:sz="24" w:space="4" w:color="auto"/>
                        </w:pBdr>
                        <w:rPr>
                          <w:rFonts w:ascii="Palatino" w:hAnsi="Palatino" w:cs="Times New Roman"/>
                          <w:color w:val="000000"/>
                          <w:sz w:val="22"/>
                          <w:szCs w:val="24"/>
                        </w:rPr>
                      </w:pPr>
                      <w:r>
                        <w:rPr>
                          <w:rFonts w:ascii="Palatino" w:hAnsi="Palatino" w:cs="Times New Roman"/>
                          <w:color w:val="000000"/>
                          <w:sz w:val="22"/>
                          <w:szCs w:val="24"/>
                        </w:rPr>
                        <w:t>Evaluations from students from a previous class:</w:t>
                      </w:r>
                    </w:p>
                    <w:p w14:paraId="3D57484B" w14:textId="77777777" w:rsidR="001D099E" w:rsidRPr="00DF6D46"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DF6D46">
                        <w:rPr>
                          <w:rFonts w:ascii="Palatino" w:hAnsi="Palatino" w:cs="Times New Roman"/>
                          <w:i/>
                          <w:color w:val="000000"/>
                          <w:sz w:val="22"/>
                          <w:szCs w:val="24"/>
                        </w:rPr>
                        <w:t>Collaborative Planning for Sustainability has been the best course I have taken while at UVa.</w:t>
                      </w:r>
                    </w:p>
                    <w:p w14:paraId="587D4275" w14:textId="77777777" w:rsidR="001D099E" w:rsidRPr="00DF6D46"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DF6D46">
                        <w:rPr>
                          <w:rFonts w:ascii="Palatino" w:hAnsi="Palatino" w:cs="Times New Roman"/>
                          <w:i/>
                          <w:color w:val="000000"/>
                          <w:sz w:val="22"/>
                          <w:szCs w:val="24"/>
                        </w:rPr>
                        <w:t>It has been one of the most--if not the most--valuable class I have taken at UVa.</w:t>
                      </w:r>
                    </w:p>
                    <w:p w14:paraId="586B5AD8" w14:textId="77777777" w:rsidR="001D099E" w:rsidRPr="00DF6D46"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DF6D46">
                        <w:rPr>
                          <w:rFonts w:ascii="Palatino" w:hAnsi="Palatino" w:cs="Times New Roman"/>
                          <w:i/>
                          <w:color w:val="000000"/>
                          <w:sz w:val="22"/>
                          <w:szCs w:val="24"/>
                        </w:rPr>
                        <w:t>I think it should be required for all planning students, as it is such a critical issue for planners, but something that isn’t often addressed in our planning courses.</w:t>
                      </w:r>
                    </w:p>
                    <w:p w14:paraId="2988F03B" w14:textId="77777777" w:rsidR="001D099E"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DF6D46">
                        <w:rPr>
                          <w:rFonts w:ascii="Palatino" w:hAnsi="Palatino" w:cs="Times New Roman"/>
                          <w:i/>
                          <w:color w:val="000000"/>
                          <w:sz w:val="22"/>
                          <w:szCs w:val="24"/>
                        </w:rPr>
                        <w:t xml:space="preserve">This was by far the best group I’ve worked with in graduate school. ... it gives me the hope that the seemingly impossible can be achieved. </w:t>
                      </w:r>
                    </w:p>
                    <w:p w14:paraId="0574C029" w14:textId="77777777" w:rsidR="001D099E" w:rsidRPr="00AD7CCF"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AD7CCF">
                        <w:rPr>
                          <w:rFonts w:ascii="Palatino" w:hAnsi="Palatino" w:cs="Times New Roman"/>
                          <w:i/>
                          <w:color w:val="000000"/>
                          <w:sz w:val="22"/>
                          <w:szCs w:val="24"/>
                        </w:rPr>
                        <w:t>Really great course to round out the pursuit of my MUEP. Was a capstone in a way.</w:t>
                      </w:r>
                    </w:p>
                    <w:p w14:paraId="6AFC8543" w14:textId="77777777" w:rsidR="001D099E" w:rsidRPr="00AD7CCF"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AD7CCF">
                        <w:rPr>
                          <w:rFonts w:ascii="Palatino" w:hAnsi="Palatino" w:cs="Times New Roman"/>
                          <w:i/>
                          <w:color w:val="000000"/>
                          <w:sz w:val="22"/>
                          <w:szCs w:val="24"/>
                        </w:rPr>
                        <w:t>This course was great. I enjoyed hearing about the professor's experiences outside the classroom which demonstrated how to practice what you learn and what works vs. what doesn't work in real life.</w:t>
                      </w:r>
                      <w:r>
                        <w:rPr>
                          <w:rFonts w:ascii="Palatino" w:hAnsi="Palatino" w:cs="Times New Roman"/>
                          <w:i/>
                          <w:color w:val="000000"/>
                          <w:sz w:val="22"/>
                          <w:szCs w:val="24"/>
                        </w:rPr>
                        <w:t>..</w:t>
                      </w:r>
                      <w:r w:rsidRPr="00AD7CCF">
                        <w:rPr>
                          <w:rFonts w:ascii="Palatino" w:hAnsi="Palatino" w:cs="Times New Roman"/>
                          <w:i/>
                          <w:color w:val="000000"/>
                          <w:sz w:val="22"/>
                          <w:szCs w:val="24"/>
                        </w:rPr>
                        <w:t xml:space="preserve">. Guest speakers were effective and interesting. </w:t>
                      </w:r>
                      <w:r>
                        <w:rPr>
                          <w:rFonts w:ascii="Palatino" w:hAnsi="Palatino" w:cs="Times New Roman"/>
                          <w:i/>
                          <w:color w:val="000000"/>
                          <w:sz w:val="22"/>
                          <w:szCs w:val="24"/>
                        </w:rPr>
                        <w:t>...</w:t>
                      </w:r>
                      <w:r w:rsidRPr="00AD7CCF">
                        <w:rPr>
                          <w:rFonts w:ascii="Palatino" w:hAnsi="Palatino" w:cs="Times New Roman"/>
                          <w:i/>
                          <w:color w:val="000000"/>
                          <w:sz w:val="22"/>
                          <w:szCs w:val="24"/>
                        </w:rPr>
                        <w:t xml:space="preserve"> Thank you for a great semester!</w:t>
                      </w:r>
                    </w:p>
                    <w:p w14:paraId="74914729" w14:textId="77777777" w:rsidR="001D099E"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AD7CCF">
                        <w:rPr>
                          <w:rFonts w:ascii="Palatino" w:hAnsi="Palatino" w:cs="Times New Roman"/>
                          <w:i/>
                          <w:color w:val="000000"/>
                          <w:sz w:val="22"/>
                          <w:szCs w:val="24"/>
                        </w:rPr>
                        <w:t>Collaborative planning is the most useful class I have taken at UVa. This course succeeded in both bringing together themes from all of my other planning courses, AND giving me new tools that will be useful in my career after graduate school.</w:t>
                      </w:r>
                      <w:r w:rsidRPr="00AD7CCF">
                        <w:rPr>
                          <w:rFonts w:ascii="Palatino" w:hAnsi="Palatino" w:cs="Times New Roman"/>
                          <w:i/>
                          <w:color w:val="000000"/>
                          <w:sz w:val="22"/>
                          <w:szCs w:val="24"/>
                        </w:rPr>
                        <w:tab/>
                        <w:t>Having this course and experience on my resume also got me two job interviews this semester -- the people that I interviewed with told me that they were specifically interested in the skills I had gained from this class.</w:t>
                      </w:r>
                      <w:r w:rsidRPr="00AD7CCF">
                        <w:rPr>
                          <w:rFonts w:ascii="Palatino" w:hAnsi="Palatino" w:cs="Times New Roman"/>
                          <w:i/>
                          <w:color w:val="000000"/>
                          <w:sz w:val="22"/>
                          <w:szCs w:val="24"/>
                        </w:rPr>
                        <w:tab/>
                      </w:r>
                    </w:p>
                    <w:p w14:paraId="0463D86C" w14:textId="77777777" w:rsidR="001D099E" w:rsidRPr="00AD7CCF" w:rsidRDefault="001D099E" w:rsidP="00D669F8">
                      <w:pPr>
                        <w:widowControl/>
                        <w:numPr>
                          <w:ilvl w:val="0"/>
                          <w:numId w:val="7"/>
                        </w:numPr>
                        <w:pBdr>
                          <w:top w:val="single" w:sz="24" w:space="1" w:color="auto"/>
                          <w:left w:val="single" w:sz="24" w:space="4" w:color="auto"/>
                          <w:bottom w:val="single" w:sz="24" w:space="1" w:color="auto"/>
                          <w:right w:val="single" w:sz="24" w:space="4" w:color="auto"/>
                        </w:pBdr>
                        <w:spacing w:after="120"/>
                        <w:rPr>
                          <w:rFonts w:ascii="Palatino" w:hAnsi="Palatino" w:cs="Times New Roman"/>
                          <w:i/>
                          <w:color w:val="000000"/>
                          <w:sz w:val="22"/>
                          <w:szCs w:val="24"/>
                        </w:rPr>
                      </w:pPr>
                      <w:r w:rsidRPr="00AD7CCF">
                        <w:rPr>
                          <w:rFonts w:ascii="Palatino" w:hAnsi="Palatino" w:cs="Times New Roman"/>
                          <w:i/>
                          <w:color w:val="000000"/>
                          <w:sz w:val="22"/>
                          <w:szCs w:val="24"/>
                        </w:rPr>
                        <w:t>I cannot recommend this class highly enough, and I think that the department should consider making one of the collaborative planning or negotiation classes required for grad students</w:t>
                      </w:r>
                      <w:r>
                        <w:rPr>
                          <w:rFonts w:ascii="Palatino" w:hAnsi="Palatino" w:cs="Times New Roman"/>
                          <w:i/>
                          <w:color w:val="000000"/>
                          <w:sz w:val="22"/>
                          <w:szCs w:val="24"/>
                        </w:rPr>
                        <w:t xml:space="preserve">... </w:t>
                      </w:r>
                      <w:r w:rsidRPr="00AD7CCF">
                        <w:rPr>
                          <w:rFonts w:ascii="Palatino" w:hAnsi="Palatino" w:cs="Times New Roman"/>
                          <w:i/>
                          <w:color w:val="000000"/>
                          <w:sz w:val="22"/>
                          <w:szCs w:val="24"/>
                        </w:rPr>
                        <w:t>These courses are unique in that they train us in HOW to work in the complex environment of urban planning. They are a beautiful complement to the more theoretical classes.</w:t>
                      </w:r>
                    </w:p>
                    <w:p w14:paraId="057269B3" w14:textId="77777777" w:rsidR="001D099E" w:rsidRDefault="001D099E" w:rsidP="003158A0">
                      <w:pPr>
                        <w:pStyle w:val="ListParagraph"/>
                        <w:numPr>
                          <w:ilvl w:val="0"/>
                          <w:numId w:val="7"/>
                        </w:numPr>
                        <w:pBdr>
                          <w:top w:val="single" w:sz="24" w:space="1" w:color="auto"/>
                          <w:left w:val="single" w:sz="24" w:space="4" w:color="auto"/>
                          <w:bottom w:val="single" w:sz="24" w:space="1" w:color="auto"/>
                          <w:right w:val="single" w:sz="24" w:space="4" w:color="auto"/>
                        </w:pBdr>
                      </w:pPr>
                      <w:r w:rsidRPr="00AC0E62">
                        <w:rPr>
                          <w:rFonts w:ascii="Palatino" w:hAnsi="Palatino" w:cs="Times New Roman"/>
                          <w:i/>
                          <w:color w:val="000000"/>
                          <w:sz w:val="22"/>
                          <w:szCs w:val="24"/>
                        </w:rPr>
                        <w:t>Best course I have taken while at UVa. Subject matter was very interesting and applicable to our careers as planners. The professor was very engaging, best professor I have had.</w:t>
                      </w:r>
                    </w:p>
                  </w:txbxContent>
                </v:textbox>
                <w10:wrap type="square"/>
              </v:shape>
            </w:pict>
          </mc:Fallback>
        </mc:AlternateContent>
      </w:r>
    </w:p>
    <w:sectPr w:rsidR="009D14D3" w:rsidRPr="00E10C8A" w:rsidSect="00F87356">
      <w:headerReference w:type="default" r:id="rId11"/>
      <w:footerReference w:type="default" r:id="rId12"/>
      <w:type w:val="continuous"/>
      <w:pgSz w:w="12240" w:h="15840"/>
      <w:pgMar w:top="1440" w:right="1440" w:bottom="1152" w:left="1440"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90B0B" w14:textId="77777777" w:rsidR="00164019" w:rsidRDefault="00164019">
      <w:r>
        <w:separator/>
      </w:r>
    </w:p>
  </w:endnote>
  <w:endnote w:type="continuationSeparator" w:id="0">
    <w:p w14:paraId="46484B0A" w14:textId="77777777" w:rsidR="00164019" w:rsidRDefault="0016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Serif">
    <w:altName w:val="Calibri"/>
    <w:panose1 w:val="00000000000000000000"/>
    <w:charset w:val="4D"/>
    <w:family w:val="roman"/>
    <w:notTrueType/>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38793" w14:textId="77777777" w:rsidR="001D099E" w:rsidRDefault="001D099E" w:rsidP="009D14D3">
    <w:pPr>
      <w:pStyle w:val="Footer"/>
      <w:numPr>
        <w:ilvl w:val="12"/>
        <w:numId w:val="0"/>
      </w:numPr>
      <w:jc w:val="center"/>
      <w:rPr>
        <w:rFonts w:ascii="Times New Roman" w:hAnsi="Times New Roman"/>
        <w:sz w:val="22"/>
      </w:rPr>
    </w:pPr>
    <w:r>
      <w:rPr>
        <w:rStyle w:val="PageNumber"/>
        <w:rFonts w:ascii="Times New Roman" w:hAnsi="Times New Roman"/>
        <w:sz w:val="22"/>
      </w:rPr>
      <w:fldChar w:fldCharType="begin"/>
    </w:r>
    <w:r>
      <w:rPr>
        <w:rStyle w:val="PageNumber"/>
        <w:rFonts w:ascii="Times New Roman" w:hAnsi="Times New Roman"/>
        <w:sz w:val="22"/>
      </w:rPr>
      <w:instrText xml:space="preserve">page </w:instrText>
    </w:r>
    <w:r>
      <w:rPr>
        <w:rStyle w:val="PageNumber"/>
        <w:rFonts w:ascii="Times New Roman" w:hAnsi="Times New Roman"/>
        <w:sz w:val="22"/>
      </w:rPr>
      <w:fldChar w:fldCharType="separate"/>
    </w:r>
    <w:r w:rsidR="001A03DD">
      <w:rPr>
        <w:rStyle w:val="PageNumber"/>
        <w:rFonts w:ascii="Times New Roman" w:hAnsi="Times New Roman"/>
        <w:noProof/>
        <w:sz w:val="22"/>
      </w:rPr>
      <w:t>1</w:t>
    </w:r>
    <w:r>
      <w:rPr>
        <w:rStyle w:val="PageNumber"/>
        <w:rFonts w:ascii="Times New Roman" w:hAnsi="Times New Roman"/>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E5AFD" w14:textId="77777777" w:rsidR="00164019" w:rsidRDefault="00164019">
      <w:r>
        <w:separator/>
      </w:r>
    </w:p>
  </w:footnote>
  <w:footnote w:type="continuationSeparator" w:id="0">
    <w:p w14:paraId="5E5840D4" w14:textId="77777777" w:rsidR="00164019" w:rsidRDefault="00164019">
      <w:r>
        <w:continuationSeparator/>
      </w:r>
    </w:p>
  </w:footnote>
  <w:footnote w:id="1">
    <w:p w14:paraId="62A6A79C" w14:textId="77777777" w:rsidR="001D099E" w:rsidRPr="00A9356F" w:rsidRDefault="001D099E" w:rsidP="0005406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Optima" w:hAnsi="Optima"/>
          <w:sz w:val="20"/>
        </w:rPr>
      </w:pPr>
      <w:r>
        <w:rPr>
          <w:rStyle w:val="FootnoteReference"/>
        </w:rPr>
        <w:footnoteRef/>
      </w:r>
      <w:r>
        <w:t xml:space="preserve"> </w:t>
      </w:r>
      <w:r w:rsidRPr="00A9356F">
        <w:rPr>
          <w:rFonts w:ascii="Optima" w:hAnsi="Optima"/>
          <w:sz w:val="20"/>
        </w:rPr>
        <w:t>*adapted from Maura Singleton, http://uvamagazine.org/features/article/adjusting_the_prescription/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27FD" w14:textId="77777777" w:rsidR="001D099E" w:rsidRPr="004C6446" w:rsidRDefault="001D099E" w:rsidP="009D14D3">
    <w:pPr>
      <w:pStyle w:val="Header"/>
      <w:numPr>
        <w:ilvl w:val="12"/>
        <w:numId w:val="0"/>
      </w:numPr>
      <w:shd w:val="solid" w:color="auto" w:fill="auto"/>
      <w:tabs>
        <w:tab w:val="clear" w:pos="8640"/>
        <w:tab w:val="right" w:pos="9360"/>
      </w:tabs>
      <w:rPr>
        <w:rFonts w:ascii="Optima" w:hAnsi="Optima"/>
        <w:i/>
      </w:rPr>
    </w:pPr>
    <w:r w:rsidRPr="004C6446">
      <w:rPr>
        <w:rFonts w:ascii="Optima" w:hAnsi="Optima"/>
        <w:b/>
        <w:i/>
      </w:rPr>
      <w:t>PLAC 5240: Collaborative Planning for Sustainability</w:t>
    </w:r>
    <w:r w:rsidRPr="004C6446">
      <w:rPr>
        <w:rFonts w:ascii="Optima" w:hAnsi="Optima"/>
        <w:b/>
        <w:i/>
      </w:rPr>
      <w:tab/>
      <w:t>E. Franklin Dukes</w:t>
    </w:r>
  </w:p>
  <w:p w14:paraId="226FC70A" w14:textId="77777777" w:rsidR="001D099E" w:rsidRDefault="001D099E"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Palatino" w:hAnsi="Palatino"/>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5D80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0A8B6E"/>
    <w:lvl w:ilvl="0">
      <w:numFmt w:val="bullet"/>
      <w:lvlText w:val="*"/>
      <w:lvlJc w:val="left"/>
    </w:lvl>
  </w:abstractNum>
  <w:abstractNum w:abstractNumId="2">
    <w:nsid w:val="013D2C2E"/>
    <w:multiLevelType w:val="hybridMultilevel"/>
    <w:tmpl w:val="3E7ECF8A"/>
    <w:lvl w:ilvl="0" w:tplc="A6E882DC">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nsid w:val="028567A5"/>
    <w:multiLevelType w:val="hybridMultilevel"/>
    <w:tmpl w:val="C05E4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937F74"/>
    <w:multiLevelType w:val="hybridMultilevel"/>
    <w:tmpl w:val="B010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9D37D9"/>
    <w:multiLevelType w:val="hybridMultilevel"/>
    <w:tmpl w:val="5A34D3AC"/>
    <w:lvl w:ilvl="0" w:tplc="CB60A336">
      <w:start w:val="1"/>
      <w:numFmt w:val="bullet"/>
      <w:lvlText w:val=""/>
      <w:lvlJc w:val="left"/>
      <w:pPr>
        <w:tabs>
          <w:tab w:val="num" w:pos="288"/>
        </w:tabs>
        <w:ind w:left="0" w:firstLine="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DF6AD1"/>
    <w:multiLevelType w:val="hybridMultilevel"/>
    <w:tmpl w:val="51D6E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023010"/>
    <w:multiLevelType w:val="hybridMultilevel"/>
    <w:tmpl w:val="1FBE0DF2"/>
    <w:lvl w:ilvl="0" w:tplc="9CE23BD0">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485A59"/>
    <w:multiLevelType w:val="hybridMultilevel"/>
    <w:tmpl w:val="05D4E014"/>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C92275"/>
    <w:multiLevelType w:val="multilevel"/>
    <w:tmpl w:val="354C2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5A3FA5"/>
    <w:multiLevelType w:val="hybridMultilevel"/>
    <w:tmpl w:val="A9F8214E"/>
    <w:lvl w:ilvl="0" w:tplc="8E0A8B6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2F43D7"/>
    <w:multiLevelType w:val="hybridMultilevel"/>
    <w:tmpl w:val="B388F406"/>
    <w:lvl w:ilvl="0" w:tplc="8E0A8B6E">
      <w:start w:val="1"/>
      <w:numFmt w:val="bullet"/>
      <w:lvlText w:val=""/>
      <w:legacy w:legacy="1" w:legacySpace="0" w:legacyIndent="360"/>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023140"/>
    <w:multiLevelType w:val="hybridMultilevel"/>
    <w:tmpl w:val="26DE886A"/>
    <w:lvl w:ilvl="0" w:tplc="8B6E8E0A">
      <w:start w:val="1"/>
      <w:numFmt w:val="bullet"/>
      <w:lvlText w:val=""/>
      <w:legacy w:legacy="1" w:legacySpace="0" w:legacyIndent="360"/>
      <w:lvlJc w:val="left"/>
      <w:pPr>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CBD4083"/>
    <w:multiLevelType w:val="hybridMultilevel"/>
    <w:tmpl w:val="8B407E96"/>
    <w:lvl w:ilvl="0" w:tplc="9CE23BD0">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D217FA"/>
    <w:multiLevelType w:val="hybridMultilevel"/>
    <w:tmpl w:val="09A8E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860140D"/>
    <w:multiLevelType w:val="hybridMultilevel"/>
    <w:tmpl w:val="B67C5B48"/>
    <w:lvl w:ilvl="0" w:tplc="8E0A8B6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3D2956"/>
    <w:multiLevelType w:val="hybridMultilevel"/>
    <w:tmpl w:val="F736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BE04A0"/>
    <w:multiLevelType w:val="hybridMultilevel"/>
    <w:tmpl w:val="288A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9076A8"/>
    <w:multiLevelType w:val="hybridMultilevel"/>
    <w:tmpl w:val="3BA4952A"/>
    <w:lvl w:ilvl="0" w:tplc="9CE23BD0">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3E6938"/>
    <w:multiLevelType w:val="hybridMultilevel"/>
    <w:tmpl w:val="69FEAA1C"/>
    <w:lvl w:ilvl="0" w:tplc="9E42C57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D15DE9"/>
    <w:multiLevelType w:val="hybridMultilevel"/>
    <w:tmpl w:val="5C466348"/>
    <w:lvl w:ilvl="0" w:tplc="24842F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A56893"/>
    <w:multiLevelType w:val="hybridMultilevel"/>
    <w:tmpl w:val="8ABA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380F83"/>
    <w:multiLevelType w:val="hybridMultilevel"/>
    <w:tmpl w:val="B324E77C"/>
    <w:lvl w:ilvl="0" w:tplc="CB60A336">
      <w:start w:val="1"/>
      <w:numFmt w:val="bullet"/>
      <w:lvlText w:val=""/>
      <w:lvlJc w:val="left"/>
      <w:pPr>
        <w:tabs>
          <w:tab w:val="num" w:pos="288"/>
        </w:tabs>
        <w:ind w:left="0" w:firstLine="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220B53"/>
    <w:multiLevelType w:val="hybridMultilevel"/>
    <w:tmpl w:val="58FC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D243A9"/>
    <w:multiLevelType w:val="multilevel"/>
    <w:tmpl w:val="B90E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A00BF3"/>
    <w:multiLevelType w:val="multilevel"/>
    <w:tmpl w:val="372E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C74ED0"/>
    <w:multiLevelType w:val="hybridMultilevel"/>
    <w:tmpl w:val="AEC40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B31374B"/>
    <w:multiLevelType w:val="hybridMultilevel"/>
    <w:tmpl w:val="CC8217B8"/>
    <w:lvl w:ilvl="0" w:tplc="7400A78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E9548D"/>
    <w:multiLevelType w:val="hybridMultilevel"/>
    <w:tmpl w:val="EB34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C1C68CB"/>
    <w:multiLevelType w:val="hybridMultilevel"/>
    <w:tmpl w:val="FC58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D2803FC"/>
    <w:multiLevelType w:val="hybridMultilevel"/>
    <w:tmpl w:val="39F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E82F4B"/>
    <w:multiLevelType w:val="hybridMultilevel"/>
    <w:tmpl w:val="76ECCB82"/>
    <w:lvl w:ilvl="0" w:tplc="9CE23BD0">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B825E2"/>
    <w:multiLevelType w:val="hybridMultilevel"/>
    <w:tmpl w:val="2470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F04C78"/>
    <w:multiLevelType w:val="hybridMultilevel"/>
    <w:tmpl w:val="CFD0FFCC"/>
    <w:lvl w:ilvl="0" w:tplc="B142C3F0">
      <w:start w:val="1"/>
      <w:numFmt w:val="bullet"/>
      <w:lvlText w:val=""/>
      <w:lvlJc w:val="left"/>
      <w:pPr>
        <w:tabs>
          <w:tab w:val="num" w:pos="288"/>
        </w:tabs>
        <w:ind w:left="288" w:hanging="288"/>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8B63FB"/>
    <w:multiLevelType w:val="multilevel"/>
    <w:tmpl w:val="C110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A3604F"/>
    <w:multiLevelType w:val="multilevel"/>
    <w:tmpl w:val="FF92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1E7A3E"/>
    <w:multiLevelType w:val="hybridMultilevel"/>
    <w:tmpl w:val="65C49BEE"/>
    <w:lvl w:ilvl="0" w:tplc="9CE23BD0">
      <w:start w:val="1"/>
      <w:numFmt w:val="bullet"/>
      <w:lvlText w:val=""/>
      <w:lvlJc w:val="left"/>
      <w:pPr>
        <w:tabs>
          <w:tab w:val="num" w:pos="288"/>
        </w:tabs>
        <w:ind w:left="288" w:hanging="288"/>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B11171"/>
    <w:multiLevelType w:val="multilevel"/>
    <w:tmpl w:val="C20E3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523483"/>
    <w:multiLevelType w:val="hybridMultilevel"/>
    <w:tmpl w:val="6AF0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2"/>
  </w:num>
  <w:num w:numId="3">
    <w:abstractNumId w:val="33"/>
  </w:num>
  <w:num w:numId="4">
    <w:abstractNumId w:val="7"/>
  </w:num>
  <w:num w:numId="5">
    <w:abstractNumId w:val="36"/>
  </w:num>
  <w:num w:numId="6">
    <w:abstractNumId w:val="2"/>
  </w:num>
  <w:num w:numId="7">
    <w:abstractNumId w:val="31"/>
  </w:num>
  <w:num w:numId="8">
    <w:abstractNumId w:val="11"/>
  </w:num>
  <w:num w:numId="9">
    <w:abstractNumId w:val="15"/>
  </w:num>
  <w:num w:numId="10">
    <w:abstractNumId w:val="10"/>
  </w:num>
  <w:num w:numId="11">
    <w:abstractNumId w:val="25"/>
  </w:num>
  <w:num w:numId="12">
    <w:abstractNumId w:val="34"/>
  </w:num>
  <w:num w:numId="13">
    <w:abstractNumId w:val="20"/>
  </w:num>
  <w:num w:numId="14">
    <w:abstractNumId w:val="30"/>
  </w:num>
  <w:num w:numId="15">
    <w:abstractNumId w:val="8"/>
  </w:num>
  <w:num w:numId="16">
    <w:abstractNumId w:val="17"/>
  </w:num>
  <w:num w:numId="17">
    <w:abstractNumId w:val="3"/>
  </w:num>
  <w:num w:numId="18">
    <w:abstractNumId w:val="21"/>
  </w:num>
  <w:num w:numId="19">
    <w:abstractNumId w:val="32"/>
  </w:num>
  <w:num w:numId="20">
    <w:abstractNumId w:val="16"/>
  </w:num>
  <w:num w:numId="21">
    <w:abstractNumId w:val="27"/>
  </w:num>
  <w:num w:numId="22">
    <w:abstractNumId w:val="4"/>
  </w:num>
  <w:num w:numId="23">
    <w:abstractNumId w:val="38"/>
  </w:num>
  <w:num w:numId="24">
    <w:abstractNumId w:val="22"/>
  </w:num>
  <w:num w:numId="25">
    <w:abstractNumId w:val="6"/>
  </w:num>
  <w:num w:numId="26">
    <w:abstractNumId w:val="18"/>
  </w:num>
  <w:num w:numId="27">
    <w:abstractNumId w:val="13"/>
  </w:num>
  <w:num w:numId="28">
    <w:abstractNumId w:val="35"/>
  </w:num>
  <w:num w:numId="29">
    <w:abstractNumId w:val="9"/>
  </w:num>
  <w:num w:numId="30">
    <w:abstractNumId w:val="5"/>
  </w:num>
  <w:num w:numId="31">
    <w:abstractNumId w:val="37"/>
  </w:num>
  <w:num w:numId="32">
    <w:abstractNumId w:val="0"/>
  </w:num>
  <w:num w:numId="33">
    <w:abstractNumId w:val="23"/>
  </w:num>
  <w:num w:numId="34">
    <w:abstractNumId w:val="28"/>
  </w:num>
  <w:num w:numId="35">
    <w:abstractNumId w:val="29"/>
  </w:num>
  <w:num w:numId="36">
    <w:abstractNumId w:val="26"/>
  </w:num>
  <w:num w:numId="37">
    <w:abstractNumId w:val="14"/>
  </w:num>
  <w:num w:numId="38">
    <w:abstractNumId w:val="24"/>
  </w:num>
  <w:num w:numId="3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5c'5c'5c'5c'5c'5c'5c'5c'5c'5c'5c'7b&lt;/LeftDelim&gt;&lt;RightDelim&gt;\'5c'5c'5c'5c'5c'5c'5c'5c'5c'5c'5c'7d&lt;/RightDelim&gt;&lt;FontName&gt;Times New Roman&lt;/FontName&gt;&lt;FontSize&gt;11&lt;/FontSize&gt;&lt;ReflistTitle&gt;&lt;f name=\'5c'5c'5c'5c'5c'5c'5c'5c'5c'5c'5c\'5c'5c'5c'5c'5c'5c'5c'5c'5c'5c\'5c'5c'5c'5c'5c'5c'5c'5c'5c\'5c'5c'5c'5c'5c'5c'5c'5c\'5c'5c'5c'5c'5c'5c'5c\'5c'5c'5c'5c'5c'5c\'5c'5c'5c'5c'5c\'5c'5c'5c'5c\'5c'5c'5c\'5c'5c\'5c\&quot;Geneva\'5c'5c'5c'5c'5c'5c'5c'5c'5c'5c'5c\'5c'5c'5c'5c'5c'5c'5c'5c'5c'5c\'5c'5c'5c'5c'5c'5c'5c'5c'5c\'5c'5c'5c'5c'5c'5c'5c'5c\'5c'5c'5c'5c'5c'5c'5c\'5c'5c'5c'5c'5c'5c\'5c'5c'5c'5c'5c\'5c'5c'5c'5c\'5c'5c'5c\'5c'5c\'5c\&quot; size=\'5c'5c'5c'5c'5c'5c'5c'5c'5c'5c'5c\'5c'5c'5c'5c'5c'5c'5c'5c'5c'5c\'5c'5c'5c'5c'5c'5c'5c'5c'5c\'5c'5c'5c'5c'5c'5c'5c'5c\'5c'5c'5c'5c'5c'5c'5c\'5c'5c'5c'5c'5c'5c\'5c'5c'5c'5c'5c\'5c'5c'5c'5c\'5c'5c'5c\'5c'5c\'5c\&quot;10\'5c'5c'5c'5c'5c'5c'5c'5c'5c'5c'5c\'5c'5c'5c'5c'5c'5c'5c'5c'5c'5c\'5c'5c'5c'5c'5c'5c'5c'5c'5c\'5c'5c'5c'5c'5c'5c'5c'5c\'5c'5c'5c'5c'5c'5c'5c\'5c'5c'5c'5c'5c'5c\'5c'5c'5c'5c'5c\'5c'5c'5c'5c\'5c'5c'5c\'5c'5c\'5c\&quot;&gt;References&lt;/f&gt;&lt;/ReflistTitle&gt;&lt;StartingRefnum&gt;1&lt;/StartingRefnum&gt;&lt;FirstLineIndent&gt;0&lt;/FirstLineIndent&gt;&lt;HangingIndent&gt;720&lt;/HangingIndent&gt;&lt;LineSpacing&gt;0&lt;/LineSpacing&gt;&lt;SpaceAfter&gt;0&lt;/SpaceAfter&gt;&lt;/ENLayout&gt;"/>
    <w:docVar w:name="EN.Libraries" w:val="&lt;ENLibraries&gt;&lt;Libraries&gt;&lt;item&gt;Dukes Library-EndNote9.enl&lt;/item&gt;&lt;/Libraries&gt;&lt;/ENLibraries&gt;"/>
  </w:docVars>
  <w:rsids>
    <w:rsidRoot w:val="00895C47"/>
    <w:rsid w:val="000257D9"/>
    <w:rsid w:val="00052632"/>
    <w:rsid w:val="00054065"/>
    <w:rsid w:val="00093AF8"/>
    <w:rsid w:val="000B61CA"/>
    <w:rsid w:val="000D11D9"/>
    <w:rsid w:val="000D56CA"/>
    <w:rsid w:val="000E3740"/>
    <w:rsid w:val="00101D5A"/>
    <w:rsid w:val="00111B0E"/>
    <w:rsid w:val="00120761"/>
    <w:rsid w:val="00121DAB"/>
    <w:rsid w:val="00131318"/>
    <w:rsid w:val="00160417"/>
    <w:rsid w:val="00164019"/>
    <w:rsid w:val="00165E4C"/>
    <w:rsid w:val="00173F25"/>
    <w:rsid w:val="001A03DD"/>
    <w:rsid w:val="001A0B1E"/>
    <w:rsid w:val="001C3FDC"/>
    <w:rsid w:val="001D099E"/>
    <w:rsid w:val="001D3A9B"/>
    <w:rsid w:val="001E7E3C"/>
    <w:rsid w:val="002057D4"/>
    <w:rsid w:val="00283D75"/>
    <w:rsid w:val="002A7D0B"/>
    <w:rsid w:val="002C0A6F"/>
    <w:rsid w:val="002F0ED3"/>
    <w:rsid w:val="00305C8D"/>
    <w:rsid w:val="003158A0"/>
    <w:rsid w:val="00343272"/>
    <w:rsid w:val="00366B00"/>
    <w:rsid w:val="0037778F"/>
    <w:rsid w:val="003A0ED8"/>
    <w:rsid w:val="003A343D"/>
    <w:rsid w:val="003A533A"/>
    <w:rsid w:val="003B10A7"/>
    <w:rsid w:val="003D5691"/>
    <w:rsid w:val="003E20A8"/>
    <w:rsid w:val="00416745"/>
    <w:rsid w:val="00433B70"/>
    <w:rsid w:val="004478B5"/>
    <w:rsid w:val="00451DA0"/>
    <w:rsid w:val="00473ABA"/>
    <w:rsid w:val="004869F9"/>
    <w:rsid w:val="0049244F"/>
    <w:rsid w:val="0049467F"/>
    <w:rsid w:val="004D369E"/>
    <w:rsid w:val="004D3E3A"/>
    <w:rsid w:val="004E72A6"/>
    <w:rsid w:val="004F7D11"/>
    <w:rsid w:val="00532C12"/>
    <w:rsid w:val="0058586F"/>
    <w:rsid w:val="005A06C4"/>
    <w:rsid w:val="005B752F"/>
    <w:rsid w:val="005D2C91"/>
    <w:rsid w:val="005F1EBD"/>
    <w:rsid w:val="005F75BA"/>
    <w:rsid w:val="006424C0"/>
    <w:rsid w:val="00680A77"/>
    <w:rsid w:val="0068238C"/>
    <w:rsid w:val="006A63D3"/>
    <w:rsid w:val="006D2B7C"/>
    <w:rsid w:val="006D4E62"/>
    <w:rsid w:val="0071064E"/>
    <w:rsid w:val="007432D7"/>
    <w:rsid w:val="00751063"/>
    <w:rsid w:val="00772ACF"/>
    <w:rsid w:val="00793968"/>
    <w:rsid w:val="007C122A"/>
    <w:rsid w:val="00816865"/>
    <w:rsid w:val="00821774"/>
    <w:rsid w:val="00834685"/>
    <w:rsid w:val="00866993"/>
    <w:rsid w:val="00875BD9"/>
    <w:rsid w:val="008849AB"/>
    <w:rsid w:val="008942CF"/>
    <w:rsid w:val="00895C47"/>
    <w:rsid w:val="008D75A2"/>
    <w:rsid w:val="00906DE9"/>
    <w:rsid w:val="00954B1D"/>
    <w:rsid w:val="00967ABB"/>
    <w:rsid w:val="009834F1"/>
    <w:rsid w:val="00992CF4"/>
    <w:rsid w:val="009D14D3"/>
    <w:rsid w:val="009E094B"/>
    <w:rsid w:val="00A12B17"/>
    <w:rsid w:val="00A169F1"/>
    <w:rsid w:val="00A9539A"/>
    <w:rsid w:val="00AA1DEA"/>
    <w:rsid w:val="00AC0E62"/>
    <w:rsid w:val="00AE149E"/>
    <w:rsid w:val="00B53FF2"/>
    <w:rsid w:val="00B93EFF"/>
    <w:rsid w:val="00B96234"/>
    <w:rsid w:val="00BB799F"/>
    <w:rsid w:val="00BD1AA7"/>
    <w:rsid w:val="00BF2680"/>
    <w:rsid w:val="00C121E1"/>
    <w:rsid w:val="00C1314D"/>
    <w:rsid w:val="00C221CD"/>
    <w:rsid w:val="00CA67C2"/>
    <w:rsid w:val="00CC7EBC"/>
    <w:rsid w:val="00CE1C44"/>
    <w:rsid w:val="00D2537B"/>
    <w:rsid w:val="00D669F8"/>
    <w:rsid w:val="00D90B93"/>
    <w:rsid w:val="00DC6F52"/>
    <w:rsid w:val="00DD717D"/>
    <w:rsid w:val="00DF776B"/>
    <w:rsid w:val="00E05ECC"/>
    <w:rsid w:val="00E07B80"/>
    <w:rsid w:val="00E10C8A"/>
    <w:rsid w:val="00E156BB"/>
    <w:rsid w:val="00EC028D"/>
    <w:rsid w:val="00EC5816"/>
    <w:rsid w:val="00ED4ADC"/>
    <w:rsid w:val="00EF392C"/>
    <w:rsid w:val="00F1603E"/>
    <w:rsid w:val="00F3023E"/>
    <w:rsid w:val="00F64EAC"/>
    <w:rsid w:val="00F71C3B"/>
    <w:rsid w:val="00F87356"/>
    <w:rsid w:val="00FF634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4E2A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MS Serif"/>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New York" w:hAnsi="New York"/>
      <w:sz w:val="24"/>
    </w:rPr>
  </w:style>
  <w:style w:type="paragraph" w:styleId="Heading1">
    <w:name w:val="heading 1"/>
    <w:basedOn w:val="Normal"/>
    <w:next w:val="Normal"/>
    <w:qFormat/>
    <w:pPr>
      <w:keepNext/>
      <w:tabs>
        <w:tab w:val="left" w:pos="360"/>
      </w:tabs>
      <w:spacing w:after="120"/>
      <w:outlineLvl w:val="0"/>
    </w:pPr>
    <w:rPr>
      <w:rFonts w:ascii="Times New Roman" w:hAnsi="Times New Roman"/>
      <w:i/>
    </w:rPr>
  </w:style>
  <w:style w:type="paragraph" w:styleId="Heading2">
    <w:name w:val="heading 2"/>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outlineLvl w:val="1"/>
    </w:pPr>
    <w:rPr>
      <w:rFonts w:ascii="Times New Roman" w:hAnsi="Times New Roman"/>
      <w:b/>
      <w:sz w:val="22"/>
      <w:u w:val="single"/>
    </w:rPr>
  </w:style>
  <w:style w:type="paragraph" w:styleId="Heading3">
    <w:name w:val="heading 3"/>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outlineLvl w:val="2"/>
    </w:pPr>
    <w:rPr>
      <w:rFonts w:ascii="Times New Roman" w:hAnsi="Times New Roman"/>
      <w:b/>
      <w:sz w:val="22"/>
    </w:rPr>
  </w:style>
  <w:style w:type="paragraph" w:styleId="Heading4">
    <w:name w:val="heading 4"/>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ind w:right="-720"/>
      <w:outlineLvl w:val="3"/>
    </w:pPr>
    <w:rPr>
      <w:rFonts w:ascii="Times New Roman" w:hAnsi="Times New Roman"/>
      <w:b/>
      <w:sz w:val="22"/>
      <w:u w:val="single"/>
    </w:rPr>
  </w:style>
  <w:style w:type="paragraph" w:styleId="Heading5">
    <w:name w:val="heading 5"/>
    <w:basedOn w:val="Normal"/>
    <w:next w:val="Normal"/>
    <w:qFormat/>
    <w:pPr>
      <w:keepNext/>
      <w:tabs>
        <w:tab w:val="left" w:pos="860"/>
        <w:tab w:val="left" w:pos="2020"/>
        <w:tab w:val="left" w:pos="3160"/>
        <w:tab w:val="left" w:pos="4320"/>
        <w:tab w:val="left" w:pos="5480"/>
        <w:tab w:val="left" w:pos="6620"/>
        <w:tab w:val="left" w:pos="7780"/>
        <w:tab w:val="left" w:pos="8920"/>
        <w:tab w:val="left" w:pos="10080"/>
        <w:tab w:val="left" w:pos="11240"/>
        <w:tab w:val="left" w:pos="12380"/>
        <w:tab w:val="left" w:pos="13540"/>
        <w:tab w:val="left" w:pos="14680"/>
      </w:tabs>
      <w:ind w:right="-720"/>
      <w:outlineLvl w:val="4"/>
    </w:pPr>
    <w:rPr>
      <w:rFonts w:ascii="Times New Roman" w:hAnsi="Times New Roman"/>
      <w:sz w:val="22"/>
      <w:u w:val="single"/>
    </w:rPr>
  </w:style>
  <w:style w:type="paragraph" w:styleId="Heading6">
    <w:name w:val="heading 6"/>
    <w:basedOn w:val="Normal"/>
    <w:next w:val="Normal"/>
    <w:qFormat/>
    <w:pPr>
      <w:keepNext/>
      <w:tabs>
        <w:tab w:val="left" w:pos="860"/>
        <w:tab w:val="left" w:pos="2020"/>
        <w:tab w:val="left" w:pos="3160"/>
        <w:tab w:val="left" w:pos="4320"/>
        <w:tab w:val="left" w:pos="5480"/>
        <w:tab w:val="left" w:pos="6620"/>
        <w:tab w:val="left" w:pos="7780"/>
        <w:tab w:val="left" w:pos="8920"/>
        <w:tab w:val="left" w:pos="10080"/>
        <w:tab w:val="left" w:pos="11240"/>
        <w:tab w:val="left" w:pos="12380"/>
        <w:tab w:val="left" w:pos="13540"/>
        <w:tab w:val="left" w:pos="14680"/>
      </w:tabs>
      <w:outlineLvl w:val="5"/>
    </w:pPr>
    <w:rPr>
      <w:rFonts w:ascii="Times New Roman" w:hAnsi="Times New Roman"/>
      <w:sz w:val="22"/>
      <w:u w:val="single"/>
    </w:rPr>
  </w:style>
  <w:style w:type="paragraph" w:styleId="Heading7">
    <w:name w:val="heading 7"/>
    <w:basedOn w:val="Normal"/>
    <w:next w:val="Normal"/>
    <w:qFormat/>
    <w:pPr>
      <w:keepNext/>
      <w:outlineLvl w:val="6"/>
    </w:pPr>
    <w:rPr>
      <w:rFonts w:ascii="Times New Roman" w:hAnsi="Times New Roman"/>
      <w:b/>
      <w:color w:val="000000"/>
      <w:sz w:val="22"/>
      <w:u w:val="single"/>
    </w:rPr>
  </w:style>
  <w:style w:type="paragraph" w:styleId="Heading8">
    <w:name w:val="heading 8"/>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outlineLvl w:val="7"/>
    </w:pPr>
    <w:rPr>
      <w:rFonts w:ascii="Times New Roman" w:hAnsi="Times New Roman"/>
      <w:b/>
    </w:rPr>
  </w:style>
  <w:style w:type="paragraph" w:styleId="Heading9">
    <w:name w:val="heading 9"/>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ind w:right="-720"/>
      <w:outlineLvl w:val="8"/>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sz w:val="20"/>
    </w:rPr>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ind w:left="360"/>
    </w:pPr>
    <w:rPr>
      <w:rFonts w:ascii="Times New Roman" w:hAnsi="Times New Roman"/>
      <w:color w:val="000000"/>
      <w:sz w:val="22"/>
    </w:rPr>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ind w:right="-720"/>
    </w:pPr>
    <w:rPr>
      <w:rFonts w:ascii="Times New Roman" w:hAnsi="Times New Roman"/>
      <w:sz w:val="22"/>
    </w:rPr>
  </w:style>
  <w:style w:type="paragraph" w:styleId="BodyText3">
    <w:name w:val="Body Text 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pPr>
    <w:rPr>
      <w:rFonts w:ascii="Times New Roman" w:hAnsi="Times New Roman"/>
      <w:sz w:val="22"/>
    </w:rPr>
  </w:style>
  <w:style w:type="paragraph" w:styleId="Title">
    <w:name w:val="Title"/>
    <w:basedOn w:val="Normal"/>
    <w:qFormat/>
    <w:pPr>
      <w:widowControl/>
      <w:spacing w:after="40"/>
      <w:jc w:val="center"/>
    </w:pPr>
    <w:rPr>
      <w:rFonts w:ascii="Times New Roman" w:hAnsi="Times New Roman"/>
      <w:b/>
    </w:rPr>
  </w:style>
  <w:style w:type="paragraph" w:styleId="BodyTextIndent2">
    <w:name w:val="Body Text Inden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ind w:left="720"/>
    </w:pPr>
    <w:rPr>
      <w:rFonts w:ascii="Times New Roman" w:hAnsi="Times New Roman"/>
      <w:sz w:val="22"/>
    </w:rPr>
  </w:style>
  <w:style w:type="character" w:styleId="Hyperlink">
    <w:name w:val="Hyperlink"/>
    <w:rPr>
      <w:color w:val="0000FF"/>
      <w:u w:val="single"/>
    </w:rPr>
  </w:style>
  <w:style w:type="paragraph" w:customStyle="1" w:styleId="authors">
    <w:name w:val="authors"/>
    <w:basedOn w:val="Normal"/>
    <w:rsid w:val="00505B8E"/>
    <w:pPr>
      <w:widowControl/>
      <w:spacing w:beforeLines="1" w:afterLines="1"/>
    </w:pPr>
    <w:rPr>
      <w:rFonts w:ascii="Times" w:hAnsi="Times"/>
      <w:sz w:val="20"/>
    </w:rPr>
  </w:style>
  <w:style w:type="character" w:styleId="Strong">
    <w:name w:val="Strong"/>
    <w:uiPriority w:val="22"/>
    <w:qFormat/>
    <w:rsid w:val="00505B8E"/>
    <w:rPr>
      <w:b/>
    </w:rPr>
  </w:style>
  <w:style w:type="paragraph" w:styleId="NormalWeb">
    <w:name w:val="Normal (Web)"/>
    <w:basedOn w:val="Normal"/>
    <w:uiPriority w:val="99"/>
    <w:rsid w:val="00780F9B"/>
    <w:pPr>
      <w:widowControl/>
      <w:spacing w:beforeLines="1" w:afterLines="1"/>
    </w:pPr>
    <w:rPr>
      <w:rFonts w:ascii="Times" w:hAnsi="Times" w:cs="Times New Roman"/>
      <w:sz w:val="20"/>
    </w:rPr>
  </w:style>
  <w:style w:type="paragraph" w:styleId="FootnoteText">
    <w:name w:val="footnote text"/>
    <w:basedOn w:val="Normal"/>
    <w:link w:val="FootnoteTextChar"/>
    <w:rsid w:val="00B149BE"/>
    <w:rPr>
      <w:rFonts w:cs="Times New Roman"/>
      <w:szCs w:val="24"/>
    </w:rPr>
  </w:style>
  <w:style w:type="character" w:customStyle="1" w:styleId="FootnoteTextChar">
    <w:name w:val="Footnote Text Char"/>
    <w:link w:val="FootnoteText"/>
    <w:rsid w:val="00B149BE"/>
    <w:rPr>
      <w:rFonts w:ascii="New York" w:hAnsi="New York"/>
      <w:sz w:val="24"/>
      <w:szCs w:val="24"/>
    </w:rPr>
  </w:style>
  <w:style w:type="character" w:styleId="FootnoteReference">
    <w:name w:val="footnote reference"/>
    <w:rsid w:val="00B149BE"/>
    <w:rPr>
      <w:vertAlign w:val="superscript"/>
    </w:rPr>
  </w:style>
  <w:style w:type="character" w:styleId="FollowedHyperlink">
    <w:name w:val="FollowedHyperlink"/>
    <w:rsid w:val="008D6714"/>
    <w:rPr>
      <w:color w:val="800080"/>
      <w:u w:val="single"/>
    </w:rPr>
  </w:style>
  <w:style w:type="paragraph" w:styleId="BalloonText">
    <w:name w:val="Balloon Text"/>
    <w:basedOn w:val="Normal"/>
    <w:link w:val="BalloonTextChar"/>
    <w:rsid w:val="00A46814"/>
    <w:rPr>
      <w:rFonts w:ascii="Lucida Grande" w:hAnsi="Lucida Grande" w:cs="Times New Roman"/>
      <w:sz w:val="18"/>
      <w:szCs w:val="18"/>
    </w:rPr>
  </w:style>
  <w:style w:type="character" w:customStyle="1" w:styleId="BalloonTextChar">
    <w:name w:val="Balloon Text Char"/>
    <w:link w:val="BalloonText"/>
    <w:rsid w:val="00A46814"/>
    <w:rPr>
      <w:rFonts w:ascii="Lucida Grande" w:hAnsi="Lucida Grande"/>
      <w:sz w:val="18"/>
      <w:szCs w:val="18"/>
    </w:rPr>
  </w:style>
  <w:style w:type="character" w:customStyle="1" w:styleId="apple-converted-space">
    <w:name w:val="apple-converted-space"/>
    <w:basedOn w:val="DefaultParagraphFont"/>
    <w:rsid w:val="0060096B"/>
  </w:style>
  <w:style w:type="character" w:styleId="Emphasis">
    <w:name w:val="Emphasis"/>
    <w:uiPriority w:val="20"/>
    <w:qFormat/>
    <w:rsid w:val="0001201B"/>
    <w:rPr>
      <w:i/>
    </w:rPr>
  </w:style>
  <w:style w:type="table" w:styleId="TableGrid">
    <w:name w:val="Table Grid"/>
    <w:basedOn w:val="TableNormal"/>
    <w:rsid w:val="002F0E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Typewriter">
    <w:name w:val="HTML Typewriter"/>
    <w:basedOn w:val="DefaultParagraphFont"/>
    <w:uiPriority w:val="99"/>
    <w:unhideWhenUsed/>
    <w:rsid w:val="00834685"/>
    <w:rPr>
      <w:rFonts w:ascii="Courier" w:eastAsia="Times New Roman" w:hAnsi="Courier" w:cs="Courier"/>
      <w:sz w:val="20"/>
      <w:szCs w:val="20"/>
    </w:rPr>
  </w:style>
  <w:style w:type="paragraph" w:styleId="ListParagraph">
    <w:name w:val="List Paragraph"/>
    <w:basedOn w:val="Normal"/>
    <w:rsid w:val="00AC0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7872">
      <w:bodyDiv w:val="1"/>
      <w:marLeft w:val="0"/>
      <w:marRight w:val="0"/>
      <w:marTop w:val="0"/>
      <w:marBottom w:val="0"/>
      <w:divBdr>
        <w:top w:val="none" w:sz="0" w:space="0" w:color="auto"/>
        <w:left w:val="none" w:sz="0" w:space="0" w:color="auto"/>
        <w:bottom w:val="none" w:sz="0" w:space="0" w:color="auto"/>
        <w:right w:val="none" w:sz="0" w:space="0" w:color="auto"/>
      </w:divBdr>
    </w:div>
    <w:div w:id="294334753">
      <w:bodyDiv w:val="1"/>
      <w:marLeft w:val="0"/>
      <w:marRight w:val="0"/>
      <w:marTop w:val="0"/>
      <w:marBottom w:val="0"/>
      <w:divBdr>
        <w:top w:val="none" w:sz="0" w:space="0" w:color="auto"/>
        <w:left w:val="none" w:sz="0" w:space="0" w:color="auto"/>
        <w:bottom w:val="none" w:sz="0" w:space="0" w:color="auto"/>
        <w:right w:val="none" w:sz="0" w:space="0" w:color="auto"/>
      </w:divBdr>
    </w:div>
    <w:div w:id="319891539">
      <w:bodyDiv w:val="1"/>
      <w:marLeft w:val="0"/>
      <w:marRight w:val="0"/>
      <w:marTop w:val="0"/>
      <w:marBottom w:val="0"/>
      <w:divBdr>
        <w:top w:val="none" w:sz="0" w:space="0" w:color="auto"/>
        <w:left w:val="none" w:sz="0" w:space="0" w:color="auto"/>
        <w:bottom w:val="none" w:sz="0" w:space="0" w:color="auto"/>
        <w:right w:val="none" w:sz="0" w:space="0" w:color="auto"/>
      </w:divBdr>
      <w:divsChild>
        <w:div w:id="63384456">
          <w:marLeft w:val="0"/>
          <w:marRight w:val="0"/>
          <w:marTop w:val="0"/>
          <w:marBottom w:val="0"/>
          <w:divBdr>
            <w:top w:val="single" w:sz="12" w:space="1" w:color="auto"/>
            <w:left w:val="single" w:sz="12" w:space="1" w:color="auto"/>
            <w:bottom w:val="single" w:sz="12" w:space="1" w:color="auto"/>
            <w:right w:val="single" w:sz="12" w:space="1" w:color="auto"/>
          </w:divBdr>
        </w:div>
      </w:divsChild>
    </w:div>
    <w:div w:id="421804565">
      <w:bodyDiv w:val="1"/>
      <w:marLeft w:val="0"/>
      <w:marRight w:val="0"/>
      <w:marTop w:val="0"/>
      <w:marBottom w:val="0"/>
      <w:divBdr>
        <w:top w:val="none" w:sz="0" w:space="0" w:color="auto"/>
        <w:left w:val="none" w:sz="0" w:space="0" w:color="auto"/>
        <w:bottom w:val="none" w:sz="0" w:space="0" w:color="auto"/>
        <w:right w:val="none" w:sz="0" w:space="0" w:color="auto"/>
      </w:divBdr>
      <w:divsChild>
        <w:div w:id="1101217470">
          <w:marLeft w:val="0"/>
          <w:marRight w:val="0"/>
          <w:marTop w:val="0"/>
          <w:marBottom w:val="0"/>
          <w:divBdr>
            <w:top w:val="single" w:sz="12" w:space="1" w:color="auto"/>
            <w:left w:val="single" w:sz="12" w:space="1" w:color="auto"/>
            <w:bottom w:val="single" w:sz="12" w:space="1" w:color="auto"/>
            <w:right w:val="single" w:sz="12" w:space="1" w:color="auto"/>
          </w:divBdr>
        </w:div>
      </w:divsChild>
    </w:div>
    <w:div w:id="724841304">
      <w:bodyDiv w:val="1"/>
      <w:marLeft w:val="0"/>
      <w:marRight w:val="0"/>
      <w:marTop w:val="0"/>
      <w:marBottom w:val="0"/>
      <w:divBdr>
        <w:top w:val="none" w:sz="0" w:space="0" w:color="auto"/>
        <w:left w:val="none" w:sz="0" w:space="0" w:color="auto"/>
        <w:bottom w:val="none" w:sz="0" w:space="0" w:color="auto"/>
        <w:right w:val="none" w:sz="0" w:space="0" w:color="auto"/>
      </w:divBdr>
    </w:div>
    <w:div w:id="787360444">
      <w:bodyDiv w:val="1"/>
      <w:marLeft w:val="0"/>
      <w:marRight w:val="0"/>
      <w:marTop w:val="0"/>
      <w:marBottom w:val="0"/>
      <w:divBdr>
        <w:top w:val="none" w:sz="0" w:space="0" w:color="auto"/>
        <w:left w:val="none" w:sz="0" w:space="0" w:color="auto"/>
        <w:bottom w:val="none" w:sz="0" w:space="0" w:color="auto"/>
        <w:right w:val="none" w:sz="0" w:space="0" w:color="auto"/>
      </w:divBdr>
    </w:div>
    <w:div w:id="790518632">
      <w:bodyDiv w:val="1"/>
      <w:marLeft w:val="0"/>
      <w:marRight w:val="0"/>
      <w:marTop w:val="0"/>
      <w:marBottom w:val="0"/>
      <w:divBdr>
        <w:top w:val="none" w:sz="0" w:space="0" w:color="auto"/>
        <w:left w:val="none" w:sz="0" w:space="0" w:color="auto"/>
        <w:bottom w:val="none" w:sz="0" w:space="0" w:color="auto"/>
        <w:right w:val="none" w:sz="0" w:space="0" w:color="auto"/>
      </w:divBdr>
    </w:div>
    <w:div w:id="863709035">
      <w:bodyDiv w:val="1"/>
      <w:marLeft w:val="0"/>
      <w:marRight w:val="0"/>
      <w:marTop w:val="0"/>
      <w:marBottom w:val="0"/>
      <w:divBdr>
        <w:top w:val="none" w:sz="0" w:space="0" w:color="auto"/>
        <w:left w:val="none" w:sz="0" w:space="0" w:color="auto"/>
        <w:bottom w:val="none" w:sz="0" w:space="0" w:color="auto"/>
        <w:right w:val="none" w:sz="0" w:space="0" w:color="auto"/>
      </w:divBdr>
    </w:div>
    <w:div w:id="1013537378">
      <w:bodyDiv w:val="1"/>
      <w:marLeft w:val="0"/>
      <w:marRight w:val="0"/>
      <w:marTop w:val="0"/>
      <w:marBottom w:val="0"/>
      <w:divBdr>
        <w:top w:val="none" w:sz="0" w:space="0" w:color="auto"/>
        <w:left w:val="none" w:sz="0" w:space="0" w:color="auto"/>
        <w:bottom w:val="none" w:sz="0" w:space="0" w:color="auto"/>
        <w:right w:val="none" w:sz="0" w:space="0" w:color="auto"/>
      </w:divBdr>
    </w:div>
    <w:div w:id="1033189102">
      <w:bodyDiv w:val="1"/>
      <w:marLeft w:val="0"/>
      <w:marRight w:val="0"/>
      <w:marTop w:val="0"/>
      <w:marBottom w:val="0"/>
      <w:divBdr>
        <w:top w:val="none" w:sz="0" w:space="0" w:color="auto"/>
        <w:left w:val="none" w:sz="0" w:space="0" w:color="auto"/>
        <w:bottom w:val="none" w:sz="0" w:space="0" w:color="auto"/>
        <w:right w:val="none" w:sz="0" w:space="0" w:color="auto"/>
      </w:divBdr>
    </w:div>
    <w:div w:id="1089498076">
      <w:bodyDiv w:val="1"/>
      <w:marLeft w:val="0"/>
      <w:marRight w:val="0"/>
      <w:marTop w:val="0"/>
      <w:marBottom w:val="0"/>
      <w:divBdr>
        <w:top w:val="none" w:sz="0" w:space="0" w:color="auto"/>
        <w:left w:val="none" w:sz="0" w:space="0" w:color="auto"/>
        <w:bottom w:val="none" w:sz="0" w:space="0" w:color="auto"/>
        <w:right w:val="none" w:sz="0" w:space="0" w:color="auto"/>
      </w:divBdr>
    </w:div>
    <w:div w:id="1289972334">
      <w:bodyDiv w:val="1"/>
      <w:marLeft w:val="0"/>
      <w:marRight w:val="0"/>
      <w:marTop w:val="0"/>
      <w:marBottom w:val="0"/>
      <w:divBdr>
        <w:top w:val="none" w:sz="0" w:space="0" w:color="auto"/>
        <w:left w:val="none" w:sz="0" w:space="0" w:color="auto"/>
        <w:bottom w:val="none" w:sz="0" w:space="0" w:color="auto"/>
        <w:right w:val="none" w:sz="0" w:space="0" w:color="auto"/>
      </w:divBdr>
      <w:divsChild>
        <w:div w:id="1012032394">
          <w:marLeft w:val="0"/>
          <w:marRight w:val="0"/>
          <w:marTop w:val="0"/>
          <w:marBottom w:val="0"/>
          <w:divBdr>
            <w:top w:val="single" w:sz="12" w:space="1" w:color="auto"/>
            <w:left w:val="single" w:sz="12" w:space="1" w:color="auto"/>
            <w:bottom w:val="single" w:sz="12" w:space="1" w:color="auto"/>
            <w:right w:val="single" w:sz="12" w:space="1" w:color="auto"/>
          </w:divBdr>
        </w:div>
      </w:divsChild>
    </w:div>
    <w:div w:id="1350251750">
      <w:bodyDiv w:val="1"/>
      <w:marLeft w:val="0"/>
      <w:marRight w:val="0"/>
      <w:marTop w:val="0"/>
      <w:marBottom w:val="0"/>
      <w:divBdr>
        <w:top w:val="none" w:sz="0" w:space="0" w:color="auto"/>
        <w:left w:val="none" w:sz="0" w:space="0" w:color="auto"/>
        <w:bottom w:val="none" w:sz="0" w:space="0" w:color="auto"/>
        <w:right w:val="none" w:sz="0" w:space="0" w:color="auto"/>
      </w:divBdr>
    </w:div>
    <w:div w:id="1443186045">
      <w:bodyDiv w:val="1"/>
      <w:marLeft w:val="0"/>
      <w:marRight w:val="0"/>
      <w:marTop w:val="0"/>
      <w:marBottom w:val="0"/>
      <w:divBdr>
        <w:top w:val="none" w:sz="0" w:space="0" w:color="auto"/>
        <w:left w:val="none" w:sz="0" w:space="0" w:color="auto"/>
        <w:bottom w:val="none" w:sz="0" w:space="0" w:color="auto"/>
        <w:right w:val="none" w:sz="0" w:space="0" w:color="auto"/>
      </w:divBdr>
    </w:div>
    <w:div w:id="1448618853">
      <w:bodyDiv w:val="1"/>
      <w:marLeft w:val="0"/>
      <w:marRight w:val="0"/>
      <w:marTop w:val="0"/>
      <w:marBottom w:val="0"/>
      <w:divBdr>
        <w:top w:val="none" w:sz="0" w:space="0" w:color="auto"/>
        <w:left w:val="none" w:sz="0" w:space="0" w:color="auto"/>
        <w:bottom w:val="none" w:sz="0" w:space="0" w:color="auto"/>
        <w:right w:val="none" w:sz="0" w:space="0" w:color="auto"/>
      </w:divBdr>
    </w:div>
    <w:div w:id="1475364993">
      <w:bodyDiv w:val="1"/>
      <w:marLeft w:val="0"/>
      <w:marRight w:val="0"/>
      <w:marTop w:val="0"/>
      <w:marBottom w:val="0"/>
      <w:divBdr>
        <w:top w:val="none" w:sz="0" w:space="0" w:color="auto"/>
        <w:left w:val="none" w:sz="0" w:space="0" w:color="auto"/>
        <w:bottom w:val="none" w:sz="0" w:space="0" w:color="auto"/>
        <w:right w:val="none" w:sz="0" w:space="0" w:color="auto"/>
      </w:divBdr>
    </w:div>
    <w:div w:id="1520972619">
      <w:bodyDiv w:val="1"/>
      <w:marLeft w:val="0"/>
      <w:marRight w:val="0"/>
      <w:marTop w:val="0"/>
      <w:marBottom w:val="0"/>
      <w:divBdr>
        <w:top w:val="none" w:sz="0" w:space="0" w:color="auto"/>
        <w:left w:val="none" w:sz="0" w:space="0" w:color="auto"/>
        <w:bottom w:val="none" w:sz="0" w:space="0" w:color="auto"/>
        <w:right w:val="none" w:sz="0" w:space="0" w:color="auto"/>
      </w:divBdr>
    </w:div>
    <w:div w:id="1580482322">
      <w:bodyDiv w:val="1"/>
      <w:marLeft w:val="0"/>
      <w:marRight w:val="0"/>
      <w:marTop w:val="0"/>
      <w:marBottom w:val="0"/>
      <w:divBdr>
        <w:top w:val="none" w:sz="0" w:space="0" w:color="auto"/>
        <w:left w:val="none" w:sz="0" w:space="0" w:color="auto"/>
        <w:bottom w:val="none" w:sz="0" w:space="0" w:color="auto"/>
        <w:right w:val="none" w:sz="0" w:space="0" w:color="auto"/>
      </w:divBdr>
    </w:div>
    <w:div w:id="1596941011">
      <w:bodyDiv w:val="1"/>
      <w:marLeft w:val="0"/>
      <w:marRight w:val="0"/>
      <w:marTop w:val="0"/>
      <w:marBottom w:val="0"/>
      <w:divBdr>
        <w:top w:val="none" w:sz="0" w:space="0" w:color="auto"/>
        <w:left w:val="none" w:sz="0" w:space="0" w:color="auto"/>
        <w:bottom w:val="none" w:sz="0" w:space="0" w:color="auto"/>
        <w:right w:val="none" w:sz="0" w:space="0" w:color="auto"/>
      </w:divBdr>
    </w:div>
    <w:div w:id="1603562844">
      <w:bodyDiv w:val="1"/>
      <w:marLeft w:val="0"/>
      <w:marRight w:val="0"/>
      <w:marTop w:val="0"/>
      <w:marBottom w:val="0"/>
      <w:divBdr>
        <w:top w:val="none" w:sz="0" w:space="0" w:color="auto"/>
        <w:left w:val="none" w:sz="0" w:space="0" w:color="auto"/>
        <w:bottom w:val="none" w:sz="0" w:space="0" w:color="auto"/>
        <w:right w:val="none" w:sz="0" w:space="0" w:color="auto"/>
      </w:divBdr>
    </w:div>
    <w:div w:id="1693873109">
      <w:bodyDiv w:val="1"/>
      <w:marLeft w:val="0"/>
      <w:marRight w:val="0"/>
      <w:marTop w:val="0"/>
      <w:marBottom w:val="0"/>
      <w:divBdr>
        <w:top w:val="none" w:sz="0" w:space="0" w:color="auto"/>
        <w:left w:val="none" w:sz="0" w:space="0" w:color="auto"/>
        <w:bottom w:val="none" w:sz="0" w:space="0" w:color="auto"/>
        <w:right w:val="none" w:sz="0" w:space="0" w:color="auto"/>
      </w:divBdr>
    </w:div>
    <w:div w:id="1950232400">
      <w:bodyDiv w:val="1"/>
      <w:marLeft w:val="0"/>
      <w:marRight w:val="0"/>
      <w:marTop w:val="0"/>
      <w:marBottom w:val="0"/>
      <w:divBdr>
        <w:top w:val="none" w:sz="0" w:space="0" w:color="auto"/>
        <w:left w:val="none" w:sz="0" w:space="0" w:color="auto"/>
        <w:bottom w:val="none" w:sz="0" w:space="0" w:color="auto"/>
        <w:right w:val="none" w:sz="0" w:space="0" w:color="auto"/>
      </w:divBdr>
    </w:div>
    <w:div w:id="1966735582">
      <w:bodyDiv w:val="1"/>
      <w:marLeft w:val="0"/>
      <w:marRight w:val="0"/>
      <w:marTop w:val="0"/>
      <w:marBottom w:val="0"/>
      <w:divBdr>
        <w:top w:val="none" w:sz="0" w:space="0" w:color="auto"/>
        <w:left w:val="none" w:sz="0" w:space="0" w:color="auto"/>
        <w:bottom w:val="none" w:sz="0" w:space="0" w:color="auto"/>
        <w:right w:val="none" w:sz="0" w:space="0" w:color="auto"/>
      </w:divBdr>
    </w:div>
    <w:div w:id="2043901140">
      <w:bodyDiv w:val="1"/>
      <w:marLeft w:val="0"/>
      <w:marRight w:val="0"/>
      <w:marTop w:val="0"/>
      <w:marBottom w:val="0"/>
      <w:divBdr>
        <w:top w:val="none" w:sz="0" w:space="0" w:color="auto"/>
        <w:left w:val="none" w:sz="0" w:space="0" w:color="auto"/>
        <w:bottom w:val="none" w:sz="0" w:space="0" w:color="auto"/>
        <w:right w:val="none" w:sz="0" w:space="0" w:color="auto"/>
      </w:divBdr>
    </w:div>
    <w:div w:id="2062752443">
      <w:bodyDiv w:val="1"/>
      <w:marLeft w:val="0"/>
      <w:marRight w:val="0"/>
      <w:marTop w:val="0"/>
      <w:marBottom w:val="0"/>
      <w:divBdr>
        <w:top w:val="none" w:sz="0" w:space="0" w:color="auto"/>
        <w:left w:val="none" w:sz="0" w:space="0" w:color="auto"/>
        <w:bottom w:val="none" w:sz="0" w:space="0" w:color="auto"/>
        <w:right w:val="none" w:sz="0" w:space="0" w:color="auto"/>
      </w:divBdr>
    </w:div>
    <w:div w:id="2122142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10.emf"/><Relationship Id="rId10" Type="http://schemas.openxmlformats.org/officeDocument/2006/relationships/hyperlink" Target="http://www.virginia.edu/hon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05C45-D9B9-8940-AB41-A1D542C20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16</Pages>
  <Words>5447</Words>
  <Characters>31054</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UNIVERSITY OF VIRGINIA _Spring 1996</vt:lpstr>
    </vt:vector>
  </TitlesOfParts>
  <Company>Institute for Environmental Negotiation</Company>
  <LinksUpToDate>false</LinksUpToDate>
  <CharactersWithSpaces>36429</CharactersWithSpaces>
  <SharedDoc>false</SharedDoc>
  <HLinks>
    <vt:vector size="12" baseType="variant">
      <vt:variant>
        <vt:i4>4849717</vt:i4>
      </vt:variant>
      <vt:variant>
        <vt:i4>3</vt:i4>
      </vt:variant>
      <vt:variant>
        <vt:i4>0</vt:i4>
      </vt:variant>
      <vt:variant>
        <vt:i4>5</vt:i4>
      </vt:variant>
      <vt:variant>
        <vt:lpwstr>http://www.virginia.edu/honor</vt:lpwstr>
      </vt:variant>
      <vt:variant>
        <vt:lpwstr/>
      </vt:variant>
      <vt:variant>
        <vt:i4>8257599</vt:i4>
      </vt:variant>
      <vt:variant>
        <vt:i4>0</vt:i4>
      </vt:variant>
      <vt:variant>
        <vt:i4>0</vt:i4>
      </vt:variant>
      <vt:variant>
        <vt:i4>5</vt:i4>
      </vt:variant>
      <vt:variant>
        <vt:lpwstr>http://pages.shanti.virginia.edu/PLAC_5240_2013_ColabPlang/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VIRGINIA _Spring 1996</dc:title>
  <dc:subject/>
  <dc:creator>Frank Dukes</dc:creator>
  <cp:keywords/>
  <cp:lastModifiedBy>Frank Dukes</cp:lastModifiedBy>
  <cp:revision>77</cp:revision>
  <cp:lastPrinted>2016-08-08T14:35:00Z</cp:lastPrinted>
  <dcterms:created xsi:type="dcterms:W3CDTF">2014-08-05T17:39:00Z</dcterms:created>
  <dcterms:modified xsi:type="dcterms:W3CDTF">2016-08-08T14:40:00Z</dcterms:modified>
</cp:coreProperties>
</file>