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D3" w:rsidRDefault="005413B5">
      <w:r w:rsidRPr="005C030A">
        <w:rPr>
          <w:b/>
          <w:noProof/>
          <w:sz w:val="20"/>
          <w:szCs w:val="20"/>
        </w:rPr>
        <w:drawing>
          <wp:inline distT="0" distB="0" distL="0" distR="0" wp14:anchorId="629B1BB0" wp14:editId="73821B0F">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5413B5" w:rsidRPr="00450A51" w:rsidRDefault="005413B5" w:rsidP="005413B5">
      <w:pPr>
        <w:spacing w:after="0" w:line="240" w:lineRule="auto"/>
        <w:ind w:left="-547"/>
        <w:jc w:val="center"/>
        <w:rPr>
          <w:rFonts w:ascii="Arial" w:hAnsi="Arial" w:cs="Arial"/>
          <w:b/>
        </w:rPr>
      </w:pPr>
      <w:r>
        <w:rPr>
          <w:rFonts w:ascii="Arial" w:hAnsi="Arial" w:cs="Arial"/>
          <w:b/>
        </w:rPr>
        <w:t xml:space="preserve">Syllabus/Class Overview </w:t>
      </w:r>
      <w:r w:rsidRPr="00450A51">
        <w:rPr>
          <w:rFonts w:ascii="Arial" w:hAnsi="Arial" w:cs="Arial"/>
          <w:b/>
        </w:rPr>
        <w:t>Template</w:t>
      </w:r>
    </w:p>
    <w:p w:rsidR="005413B5" w:rsidRDefault="005413B5" w:rsidP="005413B5">
      <w:pPr>
        <w:spacing w:after="0" w:line="240" w:lineRule="auto"/>
        <w:ind w:left="-180"/>
        <w:jc w:val="center"/>
        <w:rPr>
          <w:rFonts w:ascii="Arial" w:hAnsi="Arial" w:cs="Arial"/>
          <w:b/>
        </w:rPr>
      </w:pPr>
      <w:r w:rsidRPr="00450A51">
        <w:rPr>
          <w:rFonts w:ascii="Arial" w:hAnsi="Arial" w:cs="Arial"/>
          <w:b/>
        </w:rPr>
        <w:t>Required Components</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7E2337" w:rsidRDefault="005413B5" w:rsidP="005413B5">
      <w:pPr>
        <w:spacing w:after="0" w:line="240" w:lineRule="auto"/>
        <w:ind w:left="-180" w:firstLine="180"/>
        <w:rPr>
          <w:rFonts w:ascii="Arial" w:hAnsi="Arial" w:cs="Arial"/>
          <w:b/>
          <w:sz w:val="24"/>
          <w:szCs w:val="24"/>
        </w:rPr>
      </w:pPr>
    </w:p>
    <w:p w:rsidR="005413B5" w:rsidRDefault="005413B5" w:rsidP="005413B5">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p>
    <w:p w:rsidR="00CC0831" w:rsidRDefault="00CC0831" w:rsidP="005413B5">
      <w:pPr>
        <w:spacing w:after="0" w:line="240" w:lineRule="auto"/>
        <w:ind w:left="-180"/>
        <w:rPr>
          <w:rFonts w:ascii="Arial" w:hAnsi="Arial" w:cs="Arial"/>
        </w:rPr>
      </w:pPr>
    </w:p>
    <w:p w:rsidR="00CC0831" w:rsidRDefault="00CC0831" w:rsidP="005413B5">
      <w:pPr>
        <w:spacing w:after="0" w:line="240" w:lineRule="auto"/>
        <w:ind w:left="-180"/>
        <w:rPr>
          <w:rFonts w:ascii="Arial" w:hAnsi="Arial" w:cs="Arial"/>
        </w:rPr>
      </w:pPr>
      <w:r>
        <w:rPr>
          <w:rFonts w:ascii="Arial" w:hAnsi="Arial" w:cs="Arial"/>
        </w:rPr>
        <w:tab/>
      </w:r>
      <w:r>
        <w:rPr>
          <w:rFonts w:ascii="Arial" w:hAnsi="Arial" w:cs="Arial"/>
        </w:rPr>
        <w:tab/>
        <w:t>Lisa Wentzel</w:t>
      </w:r>
    </w:p>
    <w:p w:rsidR="00CC0831" w:rsidRDefault="00CC0831" w:rsidP="005413B5">
      <w:pPr>
        <w:spacing w:after="0" w:line="240" w:lineRule="auto"/>
        <w:ind w:left="-180"/>
        <w:rPr>
          <w:rFonts w:ascii="Arial" w:hAnsi="Arial" w:cs="Arial"/>
        </w:rPr>
      </w:pPr>
      <w:r>
        <w:rPr>
          <w:rFonts w:ascii="Arial" w:hAnsi="Arial" w:cs="Arial"/>
        </w:rPr>
        <w:tab/>
      </w:r>
      <w:r>
        <w:rPr>
          <w:rFonts w:ascii="Arial" w:hAnsi="Arial" w:cs="Arial"/>
        </w:rPr>
        <w:tab/>
      </w:r>
      <w:hyperlink r:id="rId8" w:history="1">
        <w:r w:rsidRPr="001D42C3">
          <w:rPr>
            <w:rStyle w:val="Hyperlink"/>
            <w:rFonts w:ascii="Arial" w:hAnsi="Arial" w:cs="Arial"/>
          </w:rPr>
          <w:t>Lmw2y@virginia.edu</w:t>
        </w:r>
      </w:hyperlink>
    </w:p>
    <w:p w:rsidR="00CC0831" w:rsidRDefault="00CC0831" w:rsidP="005413B5">
      <w:pPr>
        <w:spacing w:after="0" w:line="240" w:lineRule="auto"/>
        <w:ind w:left="-180"/>
        <w:rPr>
          <w:rFonts w:ascii="Arial" w:hAnsi="Arial" w:cs="Arial"/>
        </w:rPr>
      </w:pPr>
      <w:r>
        <w:rPr>
          <w:rFonts w:ascii="Arial" w:hAnsi="Arial" w:cs="Arial"/>
        </w:rPr>
        <w:tab/>
      </w:r>
      <w:r>
        <w:rPr>
          <w:rFonts w:ascii="Arial" w:hAnsi="Arial" w:cs="Arial"/>
        </w:rPr>
        <w:tab/>
        <w:t>(610) 858-7928</w:t>
      </w:r>
      <w:r w:rsidR="004E1928">
        <w:rPr>
          <w:rFonts w:ascii="Arial" w:hAnsi="Arial" w:cs="Arial"/>
        </w:rPr>
        <w:t xml:space="preserve"> (cell)</w:t>
      </w:r>
    </w:p>
    <w:p w:rsidR="00CC0831" w:rsidRDefault="00CC0831" w:rsidP="005413B5">
      <w:pPr>
        <w:spacing w:after="0" w:line="240" w:lineRule="auto"/>
        <w:ind w:left="-180"/>
        <w:rPr>
          <w:rFonts w:ascii="Arial" w:hAnsi="Arial" w:cs="Arial"/>
        </w:rPr>
      </w:pPr>
    </w:p>
    <w:p w:rsidR="00CC0831" w:rsidRPr="009761DF" w:rsidRDefault="00CC0831" w:rsidP="005413B5">
      <w:pPr>
        <w:spacing w:after="0" w:line="240" w:lineRule="auto"/>
        <w:ind w:left="-180"/>
        <w:rPr>
          <w:rFonts w:ascii="Arial" w:hAnsi="Arial" w:cs="Arial"/>
          <w:b/>
        </w:rPr>
      </w:pPr>
    </w:p>
    <w:p w:rsidR="005413B5" w:rsidRDefault="005413B5" w:rsidP="005413B5">
      <w:pPr>
        <w:spacing w:after="0" w:line="240" w:lineRule="auto"/>
        <w:rPr>
          <w:rFonts w:ascii="Arial" w:hAnsi="Arial" w:cs="Arial"/>
        </w:rPr>
      </w:pPr>
      <w:r w:rsidRPr="009761DF">
        <w:rPr>
          <w:rFonts w:ascii="Arial" w:hAnsi="Arial" w:cs="Arial"/>
        </w:rPr>
        <w:t>Subject Area and Catalog Number:</w:t>
      </w:r>
    </w:p>
    <w:p w:rsidR="005413B5" w:rsidRDefault="005413B5" w:rsidP="005413B5">
      <w:pPr>
        <w:spacing w:after="0" w:line="240" w:lineRule="auto"/>
        <w:rPr>
          <w:rFonts w:ascii="Arial" w:hAnsi="Arial" w:cs="Arial"/>
        </w:rPr>
      </w:pPr>
    </w:p>
    <w:p w:rsidR="00CC0831" w:rsidRDefault="00CC0831" w:rsidP="005413B5">
      <w:pPr>
        <w:spacing w:after="0" w:line="240" w:lineRule="auto"/>
        <w:rPr>
          <w:rFonts w:ascii="Arial" w:hAnsi="Arial" w:cs="Arial"/>
        </w:rPr>
      </w:pPr>
      <w:r>
        <w:rPr>
          <w:rFonts w:ascii="Arial" w:hAnsi="Arial" w:cs="Arial"/>
        </w:rPr>
        <w:tab/>
      </w:r>
      <w:r w:rsidR="00F6332C">
        <w:rPr>
          <w:rFonts w:ascii="Arial" w:hAnsi="Arial" w:cs="Arial"/>
        </w:rPr>
        <w:t xml:space="preserve">SCPS Information Technology: </w:t>
      </w:r>
      <w:r>
        <w:rPr>
          <w:rFonts w:ascii="Arial" w:hAnsi="Arial" w:cs="Arial"/>
        </w:rPr>
        <w:t>IT 3220</w:t>
      </w:r>
    </w:p>
    <w:p w:rsidR="00CC0831" w:rsidRPr="009761DF" w:rsidRDefault="00CC0831"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Year and Term:</w:t>
      </w:r>
    </w:p>
    <w:p w:rsidR="005413B5" w:rsidRDefault="005413B5" w:rsidP="005413B5">
      <w:pPr>
        <w:spacing w:after="0" w:line="240" w:lineRule="auto"/>
        <w:rPr>
          <w:rFonts w:ascii="Arial" w:hAnsi="Arial" w:cs="Arial"/>
        </w:rPr>
      </w:pPr>
    </w:p>
    <w:p w:rsidR="00CC0831" w:rsidRDefault="00CC0831" w:rsidP="00CC0831">
      <w:pPr>
        <w:spacing w:after="0" w:line="240" w:lineRule="auto"/>
        <w:ind w:left="720"/>
        <w:rPr>
          <w:rFonts w:ascii="Arial" w:hAnsi="Arial" w:cs="Arial"/>
        </w:rPr>
      </w:pPr>
      <w:r>
        <w:rPr>
          <w:rFonts w:ascii="Arial" w:hAnsi="Arial" w:cs="Arial"/>
        </w:rPr>
        <w:t xml:space="preserve">2014: </w:t>
      </w:r>
      <w:r w:rsidR="00865B0C">
        <w:rPr>
          <w:rFonts w:ascii="Arial" w:hAnsi="Arial" w:cs="Arial"/>
        </w:rPr>
        <w:t>Fall</w:t>
      </w:r>
      <w:r>
        <w:rPr>
          <w:rFonts w:ascii="Arial" w:hAnsi="Arial" w:cs="Arial"/>
        </w:rPr>
        <w:t xml:space="preserve"> Semester</w:t>
      </w:r>
    </w:p>
    <w:p w:rsidR="00CC0831" w:rsidRPr="009761DF" w:rsidRDefault="00CC0831"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Class Title:</w:t>
      </w:r>
    </w:p>
    <w:p w:rsidR="005413B5" w:rsidRDefault="005413B5" w:rsidP="005413B5">
      <w:pPr>
        <w:spacing w:after="0" w:line="240" w:lineRule="auto"/>
        <w:rPr>
          <w:rFonts w:ascii="Arial" w:hAnsi="Arial" w:cs="Arial"/>
        </w:rPr>
      </w:pPr>
    </w:p>
    <w:p w:rsidR="00CC0831" w:rsidRDefault="00CC0831" w:rsidP="00CC0831">
      <w:pPr>
        <w:spacing w:after="0" w:line="240" w:lineRule="auto"/>
        <w:ind w:left="720"/>
        <w:rPr>
          <w:rFonts w:ascii="Arial" w:hAnsi="Arial" w:cs="Arial"/>
        </w:rPr>
      </w:pPr>
      <w:r>
        <w:rPr>
          <w:rFonts w:ascii="Arial" w:hAnsi="Arial" w:cs="Arial"/>
        </w:rPr>
        <w:t>Information Technology Business Operations</w:t>
      </w:r>
    </w:p>
    <w:p w:rsidR="00CC0831" w:rsidRPr="009761DF" w:rsidRDefault="00CC0831"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Level (Graduate or Undergraduate):</w:t>
      </w:r>
    </w:p>
    <w:p w:rsidR="005413B5" w:rsidRDefault="005413B5" w:rsidP="005413B5">
      <w:pPr>
        <w:spacing w:after="0" w:line="240" w:lineRule="auto"/>
        <w:rPr>
          <w:rFonts w:ascii="Arial" w:hAnsi="Arial" w:cs="Arial"/>
        </w:rPr>
      </w:pPr>
    </w:p>
    <w:p w:rsidR="00CC0831" w:rsidRDefault="00CC0831" w:rsidP="005413B5">
      <w:pPr>
        <w:spacing w:after="0" w:line="240" w:lineRule="auto"/>
        <w:rPr>
          <w:rFonts w:ascii="Arial" w:hAnsi="Arial" w:cs="Arial"/>
        </w:rPr>
      </w:pPr>
      <w:r>
        <w:rPr>
          <w:rFonts w:ascii="Arial" w:hAnsi="Arial" w:cs="Arial"/>
        </w:rPr>
        <w:tab/>
        <w:t>Undergraduate</w:t>
      </w:r>
    </w:p>
    <w:p w:rsidR="00CC0831" w:rsidRPr="009761DF" w:rsidRDefault="00CC0831"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Credit Type:</w:t>
      </w:r>
    </w:p>
    <w:p w:rsidR="005413B5" w:rsidRDefault="005413B5" w:rsidP="005413B5">
      <w:pPr>
        <w:spacing w:after="0" w:line="240" w:lineRule="auto"/>
        <w:rPr>
          <w:rFonts w:ascii="Arial" w:hAnsi="Arial" w:cs="Arial"/>
        </w:rPr>
      </w:pPr>
    </w:p>
    <w:p w:rsidR="00CC0831" w:rsidRDefault="00CC0831" w:rsidP="005413B5">
      <w:pPr>
        <w:spacing w:after="0" w:line="240" w:lineRule="auto"/>
        <w:rPr>
          <w:rFonts w:ascii="Arial" w:hAnsi="Arial" w:cs="Arial"/>
        </w:rPr>
      </w:pPr>
      <w:r>
        <w:rPr>
          <w:rFonts w:ascii="Arial" w:hAnsi="Arial" w:cs="Arial"/>
        </w:rPr>
        <w:tab/>
        <w:t>Three (3) Credits</w:t>
      </w:r>
    </w:p>
    <w:p w:rsidR="00CC0831" w:rsidRPr="009761DF" w:rsidRDefault="00CC0831" w:rsidP="005413B5">
      <w:pPr>
        <w:spacing w:after="0" w:line="240" w:lineRule="auto"/>
        <w:rPr>
          <w:rFonts w:ascii="Arial" w:hAnsi="Arial" w:cs="Arial"/>
        </w:rPr>
      </w:pPr>
    </w:p>
    <w:p w:rsidR="005413B5" w:rsidRDefault="00865B0C" w:rsidP="005413B5">
      <w:pPr>
        <w:spacing w:after="0" w:line="240" w:lineRule="auto"/>
        <w:rPr>
          <w:rFonts w:ascii="Arial" w:hAnsi="Arial" w:cs="Arial"/>
        </w:rPr>
      </w:pPr>
      <w:r>
        <w:rPr>
          <w:rFonts w:ascii="Arial" w:hAnsi="Arial" w:cs="Arial"/>
        </w:rPr>
        <w:t>Class Description</w:t>
      </w:r>
      <w:r w:rsidR="005413B5" w:rsidRPr="009761DF">
        <w:rPr>
          <w:rFonts w:ascii="Arial" w:hAnsi="Arial" w:cs="Arial"/>
        </w:rPr>
        <w:t>:</w:t>
      </w:r>
    </w:p>
    <w:p w:rsidR="005413B5" w:rsidRDefault="005413B5" w:rsidP="005413B5">
      <w:pPr>
        <w:spacing w:after="0" w:line="240" w:lineRule="auto"/>
        <w:rPr>
          <w:rFonts w:ascii="Arial" w:hAnsi="Arial" w:cs="Arial"/>
        </w:rPr>
      </w:pPr>
    </w:p>
    <w:p w:rsidR="00CC0831" w:rsidRPr="0057196C" w:rsidRDefault="00CC0831" w:rsidP="00CC0831">
      <w:pPr>
        <w:pStyle w:val="NoSpacing"/>
        <w:ind w:left="720"/>
        <w:rPr>
          <w:rFonts w:ascii="Arial" w:hAnsi="Arial" w:cs="Arial"/>
        </w:rPr>
      </w:pPr>
      <w:r w:rsidRPr="0057196C">
        <w:rPr>
          <w:rFonts w:ascii="Arial" w:hAnsi="Arial" w:cs="Arial"/>
        </w:rPr>
        <w:t>The course focuses on how to assess the value of IT investments and align technical strategies with business strategies. It introduces Porter's Five Forces Model, the value chain, technology payoff metrics, and risk analysis. Additionally, the course explores ways to leverage disruptive technologies for competitive advantage.</w:t>
      </w:r>
    </w:p>
    <w:p w:rsidR="00CC0831" w:rsidRPr="009761DF" w:rsidRDefault="00CC0831" w:rsidP="005413B5">
      <w:pPr>
        <w:spacing w:after="0" w:line="240" w:lineRule="auto"/>
        <w:rPr>
          <w:rFonts w:ascii="Arial" w:hAnsi="Arial" w:cs="Arial"/>
        </w:rPr>
      </w:pPr>
    </w:p>
    <w:p w:rsidR="005413B5" w:rsidRDefault="00865B0C" w:rsidP="005413B5">
      <w:pPr>
        <w:spacing w:after="0" w:line="240" w:lineRule="auto"/>
        <w:rPr>
          <w:rFonts w:ascii="Arial" w:hAnsi="Arial" w:cs="Arial"/>
        </w:rPr>
      </w:pPr>
      <w:r>
        <w:rPr>
          <w:rFonts w:ascii="Arial" w:hAnsi="Arial" w:cs="Arial"/>
        </w:rPr>
        <w:t xml:space="preserve">Required </w:t>
      </w:r>
      <w:proofErr w:type="gramStart"/>
      <w:r>
        <w:rPr>
          <w:rFonts w:ascii="Arial" w:hAnsi="Arial" w:cs="Arial"/>
        </w:rPr>
        <w:t xml:space="preserve">Text </w:t>
      </w:r>
      <w:r w:rsidR="005413B5" w:rsidRPr="009761DF">
        <w:rPr>
          <w:rFonts w:ascii="Arial" w:hAnsi="Arial" w:cs="Arial"/>
        </w:rPr>
        <w:t>:</w:t>
      </w:r>
      <w:proofErr w:type="gramEnd"/>
    </w:p>
    <w:p w:rsidR="005413B5" w:rsidRDefault="005413B5" w:rsidP="005413B5">
      <w:pPr>
        <w:spacing w:after="0" w:line="240" w:lineRule="auto"/>
        <w:rPr>
          <w:rFonts w:ascii="Arial" w:hAnsi="Arial" w:cs="Arial"/>
        </w:rPr>
      </w:pPr>
    </w:p>
    <w:p w:rsidR="00CC0831" w:rsidRPr="0057196C" w:rsidRDefault="00CC0831" w:rsidP="00CC0831">
      <w:pPr>
        <w:pStyle w:val="NoSpacing"/>
        <w:ind w:left="720"/>
        <w:rPr>
          <w:rFonts w:ascii="Arial" w:hAnsi="Arial" w:cs="Arial"/>
        </w:rPr>
      </w:pPr>
      <w:r w:rsidRPr="0057196C">
        <w:rPr>
          <w:rFonts w:ascii="Arial" w:hAnsi="Arial" w:cs="Arial"/>
          <w:b/>
          <w:i/>
        </w:rPr>
        <w:t>Managing and Using Information Systems: A Strategic Approach</w:t>
      </w:r>
      <w:r w:rsidRPr="0057196C">
        <w:rPr>
          <w:rFonts w:ascii="Arial" w:hAnsi="Arial" w:cs="Arial"/>
        </w:rPr>
        <w:t xml:space="preserve"> (Wiley Series in Probability and Statistics) </w:t>
      </w:r>
    </w:p>
    <w:p w:rsidR="00CC0831" w:rsidRPr="0057196C" w:rsidRDefault="00CC0831" w:rsidP="00CC0831">
      <w:pPr>
        <w:pStyle w:val="NoSpacing"/>
        <w:ind w:left="720"/>
        <w:rPr>
          <w:rFonts w:ascii="Arial" w:hAnsi="Arial" w:cs="Arial"/>
        </w:rPr>
      </w:pPr>
      <w:r w:rsidRPr="0057196C">
        <w:rPr>
          <w:rFonts w:ascii="Arial" w:hAnsi="Arial" w:cs="Arial"/>
        </w:rPr>
        <w:t xml:space="preserve">Authors: Keri E. </w:t>
      </w:r>
      <w:proofErr w:type="spellStart"/>
      <w:r w:rsidRPr="0057196C">
        <w:rPr>
          <w:rFonts w:ascii="Arial" w:hAnsi="Arial" w:cs="Arial"/>
        </w:rPr>
        <w:t>Pearlson</w:t>
      </w:r>
      <w:proofErr w:type="spellEnd"/>
      <w:r w:rsidRPr="0057196C">
        <w:rPr>
          <w:rFonts w:ascii="Arial" w:hAnsi="Arial" w:cs="Arial"/>
        </w:rPr>
        <w:t xml:space="preserve"> and Carol S. Saunders</w:t>
      </w:r>
    </w:p>
    <w:p w:rsidR="00CC0831" w:rsidRPr="0057196C" w:rsidRDefault="00CC0831" w:rsidP="00CC0831">
      <w:pPr>
        <w:pStyle w:val="NoSpacing"/>
        <w:ind w:left="720"/>
        <w:rPr>
          <w:rFonts w:ascii="Arial" w:hAnsi="Arial" w:cs="Arial"/>
        </w:rPr>
      </w:pPr>
      <w:r w:rsidRPr="0057196C">
        <w:rPr>
          <w:rFonts w:ascii="Arial" w:hAnsi="Arial" w:cs="Arial"/>
        </w:rPr>
        <w:t>Paperback: 416 pages (other media available and acceptable)</w:t>
      </w:r>
    </w:p>
    <w:p w:rsidR="00CC0831" w:rsidRPr="0057196C" w:rsidRDefault="00CC0831" w:rsidP="00CC0831">
      <w:pPr>
        <w:pStyle w:val="NoSpacing"/>
        <w:ind w:left="720"/>
        <w:rPr>
          <w:rFonts w:ascii="Arial" w:hAnsi="Arial" w:cs="Arial"/>
        </w:rPr>
      </w:pPr>
      <w:r w:rsidRPr="0057196C">
        <w:rPr>
          <w:rFonts w:ascii="Arial" w:hAnsi="Arial" w:cs="Arial"/>
        </w:rPr>
        <w:t xml:space="preserve">Publisher: Wiley; 5 edition (August 21, 2012) </w:t>
      </w:r>
    </w:p>
    <w:p w:rsidR="00CC0831" w:rsidRPr="0057196C" w:rsidRDefault="00CC0831" w:rsidP="00CC0831">
      <w:pPr>
        <w:pStyle w:val="NoSpacing"/>
        <w:ind w:left="720"/>
        <w:rPr>
          <w:rFonts w:ascii="Arial" w:hAnsi="Arial" w:cs="Arial"/>
        </w:rPr>
      </w:pPr>
      <w:r w:rsidRPr="0057196C">
        <w:rPr>
          <w:rFonts w:ascii="Arial" w:hAnsi="Arial" w:cs="Arial"/>
        </w:rPr>
        <w:t xml:space="preserve">ISBN-10: </w:t>
      </w:r>
      <w:proofErr w:type="spellStart"/>
      <w:r w:rsidRPr="0057196C">
        <w:rPr>
          <w:rFonts w:ascii="Arial" w:hAnsi="Arial" w:cs="Arial"/>
        </w:rPr>
        <w:t>111828173X</w:t>
      </w:r>
      <w:proofErr w:type="spellEnd"/>
      <w:r w:rsidRPr="0057196C">
        <w:rPr>
          <w:rFonts w:ascii="Arial" w:hAnsi="Arial" w:cs="Arial"/>
        </w:rPr>
        <w:t xml:space="preserve"> </w:t>
      </w:r>
    </w:p>
    <w:p w:rsidR="00CC0831" w:rsidRPr="00575F91" w:rsidRDefault="00CC0831" w:rsidP="00CC0831">
      <w:pPr>
        <w:pStyle w:val="NoSpacing"/>
        <w:ind w:left="720"/>
        <w:rPr>
          <w:rFonts w:ascii="Times New Roman" w:hAnsi="Times New Roman"/>
          <w:sz w:val="24"/>
          <w:szCs w:val="24"/>
        </w:rPr>
      </w:pPr>
      <w:r w:rsidRPr="0057196C">
        <w:rPr>
          <w:rFonts w:ascii="Arial" w:hAnsi="Arial" w:cs="Arial"/>
        </w:rPr>
        <w:t>ISBN-13: 978-1118281734</w:t>
      </w:r>
    </w:p>
    <w:p w:rsidR="00CC0831" w:rsidRDefault="00CC0831"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Learning Outcomes:</w:t>
      </w:r>
    </w:p>
    <w:p w:rsidR="00CC0831" w:rsidRDefault="00CC0831" w:rsidP="005413B5">
      <w:pPr>
        <w:spacing w:after="0" w:line="240" w:lineRule="auto"/>
        <w:rPr>
          <w:rFonts w:ascii="Arial" w:hAnsi="Arial" w:cs="Arial"/>
        </w:rPr>
      </w:pPr>
    </w:p>
    <w:p w:rsidR="0057196C" w:rsidRPr="0057196C" w:rsidRDefault="0057196C" w:rsidP="0057196C">
      <w:pPr>
        <w:pStyle w:val="ListParagraph"/>
        <w:numPr>
          <w:ilvl w:val="0"/>
          <w:numId w:val="6"/>
        </w:numPr>
        <w:spacing w:after="0"/>
        <w:rPr>
          <w:rFonts w:ascii="Arial" w:eastAsia="Times New Roman" w:hAnsi="Arial" w:cs="Arial"/>
        </w:rPr>
      </w:pPr>
      <w:r w:rsidRPr="0057196C">
        <w:rPr>
          <w:rFonts w:ascii="Arial" w:eastAsia="Times New Roman" w:hAnsi="Arial" w:cs="Arial"/>
        </w:rPr>
        <w:t>Demonstrate knowledge of key IT concepts as they apply in the business world.</w:t>
      </w:r>
    </w:p>
    <w:p w:rsidR="0057196C" w:rsidRPr="0057196C" w:rsidRDefault="0057196C" w:rsidP="0057196C">
      <w:pPr>
        <w:pStyle w:val="ListParagraph"/>
        <w:numPr>
          <w:ilvl w:val="0"/>
          <w:numId w:val="6"/>
        </w:numPr>
        <w:spacing w:after="0"/>
        <w:rPr>
          <w:rFonts w:ascii="Arial" w:eastAsia="Times New Roman" w:hAnsi="Arial" w:cs="Arial"/>
        </w:rPr>
      </w:pPr>
      <w:r w:rsidRPr="0057196C">
        <w:rPr>
          <w:rFonts w:ascii="Arial" w:eastAsia="Times New Roman" w:hAnsi="Arial" w:cs="Arial"/>
        </w:rPr>
        <w:t>Describe how IT assets can be applied to create business value/competitive edge.</w:t>
      </w:r>
    </w:p>
    <w:p w:rsidR="0057196C" w:rsidRPr="0057196C" w:rsidRDefault="0057196C" w:rsidP="0057196C">
      <w:pPr>
        <w:pStyle w:val="ListParagraph"/>
        <w:numPr>
          <w:ilvl w:val="0"/>
          <w:numId w:val="6"/>
        </w:numPr>
        <w:spacing w:after="0"/>
        <w:rPr>
          <w:rFonts w:ascii="Arial" w:eastAsia="Times New Roman" w:hAnsi="Arial" w:cs="Arial"/>
        </w:rPr>
      </w:pPr>
      <w:r w:rsidRPr="0057196C">
        <w:rPr>
          <w:rFonts w:ascii="Arial" w:eastAsia="Times New Roman" w:hAnsi="Arial" w:cs="Arial"/>
        </w:rPr>
        <w:t>Investigate topics related to information technology, using various research channels.</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Assessment Components:</w:t>
      </w:r>
    </w:p>
    <w:p w:rsidR="00CC0831" w:rsidRPr="00575F91" w:rsidRDefault="00CC0831" w:rsidP="00CC0831">
      <w:pPr>
        <w:tabs>
          <w:tab w:val="left" w:pos="605"/>
        </w:tabs>
        <w:spacing w:after="0" w:line="240" w:lineRule="auto"/>
        <w:rPr>
          <w:rFonts w:ascii="Times New Roman" w:hAnsi="Times New Roman"/>
          <w:b/>
          <w:sz w:val="24"/>
          <w:szCs w:val="24"/>
        </w:rPr>
      </w:pPr>
      <w:r>
        <w:rPr>
          <w:rFonts w:ascii="Arial" w:hAnsi="Arial" w:cs="Arial"/>
        </w:rPr>
        <w:tab/>
      </w:r>
    </w:p>
    <w:p w:rsidR="00CC0831" w:rsidRPr="0057196C" w:rsidRDefault="00CC0831" w:rsidP="00CC0831">
      <w:pPr>
        <w:pStyle w:val="ListParagraph"/>
        <w:numPr>
          <w:ilvl w:val="0"/>
          <w:numId w:val="4"/>
        </w:numPr>
        <w:spacing w:after="0" w:line="240" w:lineRule="auto"/>
        <w:rPr>
          <w:rFonts w:ascii="Arial" w:hAnsi="Arial" w:cs="Arial"/>
        </w:rPr>
      </w:pPr>
      <w:r w:rsidRPr="0057196C">
        <w:rPr>
          <w:rFonts w:ascii="Arial" w:hAnsi="Arial" w:cs="Arial"/>
        </w:rPr>
        <w:t>There will be five (5) assignments based on case studies related to the various course activities and objectives.  The assignments are intended to draw upon the student’s knowledge and proficiency in course material and challenge their ability to implement practical, cost-effective solutions as in the real world.</w:t>
      </w:r>
    </w:p>
    <w:p w:rsidR="00CC0831" w:rsidRPr="0057196C" w:rsidRDefault="00CC0831" w:rsidP="00CC0831">
      <w:pPr>
        <w:pStyle w:val="ListParagraph"/>
        <w:numPr>
          <w:ilvl w:val="0"/>
          <w:numId w:val="4"/>
        </w:numPr>
        <w:spacing w:after="0" w:line="240" w:lineRule="auto"/>
        <w:rPr>
          <w:rFonts w:ascii="Arial" w:hAnsi="Arial" w:cs="Arial"/>
        </w:rPr>
      </w:pPr>
      <w:r w:rsidRPr="0057196C">
        <w:rPr>
          <w:rFonts w:ascii="Arial" w:hAnsi="Arial" w:cs="Arial"/>
        </w:rPr>
        <w:t>There will be a midterm examination and a final examination.  Both the midterm and final will consist of several question types including, but not limited to, True/False and multiple-choice measuring course objectives.  The questions are intended to be high level to measure an overall comprehension of the material covered in the course.  These examinations will cover the fundamental concepts and their application, which will be practiced in conjunction with completing the case studies. The examination will be used to ensure the concepts and principles of the course are mastered so that the student realizes a satisfactory grade. The examination will also assure the development of a workable knowledge base in information technology and business operations and the proficiency in applying the concepts to address real world requirements and situations.</w:t>
      </w:r>
    </w:p>
    <w:p w:rsidR="00CC0831" w:rsidRPr="00CC0831" w:rsidRDefault="00CC0831" w:rsidP="00CC0831">
      <w:pPr>
        <w:pStyle w:val="ListParagraph"/>
        <w:numPr>
          <w:ilvl w:val="0"/>
          <w:numId w:val="4"/>
        </w:numPr>
        <w:spacing w:after="0" w:line="240" w:lineRule="auto"/>
        <w:rPr>
          <w:rFonts w:ascii="Times New Roman" w:hAnsi="Times New Roman"/>
          <w:sz w:val="24"/>
          <w:szCs w:val="24"/>
        </w:rPr>
      </w:pPr>
      <w:r w:rsidRPr="0057196C">
        <w:rPr>
          <w:rFonts w:ascii="Arial" w:hAnsi="Arial" w:cs="Arial"/>
        </w:rPr>
        <w:t>There are discussion questions for each lesson. Students are expected to answer at least one question within a weekly forum and are graded based on participation based on a sliding scale.</w:t>
      </w:r>
    </w:p>
    <w:p w:rsidR="00CC0831" w:rsidRDefault="00CC0831" w:rsidP="00CC0831">
      <w:pPr>
        <w:spacing w:after="0" w:line="240" w:lineRule="auto"/>
        <w:ind w:left="180"/>
        <w:rPr>
          <w:rFonts w:ascii="Arial" w:hAnsi="Arial" w:cs="Arial"/>
        </w:rPr>
      </w:pPr>
    </w:p>
    <w:p w:rsidR="00D441A2" w:rsidRPr="00D441A2" w:rsidRDefault="00D441A2" w:rsidP="00286D2F">
      <w:pPr>
        <w:pStyle w:val="NoSpacing"/>
        <w:rPr>
          <w:rFonts w:ascii="Arial" w:hAnsi="Arial" w:cs="Arial"/>
        </w:rPr>
      </w:pPr>
    </w:p>
    <w:p w:rsidR="005413B5" w:rsidRPr="009761DF" w:rsidRDefault="005413B5" w:rsidP="005413B5">
      <w:pPr>
        <w:spacing w:after="0" w:line="240" w:lineRule="auto"/>
        <w:rPr>
          <w:rFonts w:ascii="Arial" w:hAnsi="Arial" w:cs="Arial"/>
        </w:rPr>
      </w:pPr>
      <w:r w:rsidRPr="009761DF">
        <w:rPr>
          <w:rFonts w:ascii="Arial" w:hAnsi="Arial" w:cs="Arial"/>
        </w:rPr>
        <w:t>Required Technical Resources and Technical Components:</w:t>
      </w:r>
    </w:p>
    <w:p w:rsidR="00286D2F" w:rsidRPr="0010257F" w:rsidRDefault="00D441A2" w:rsidP="00286D2F">
      <w:pPr>
        <w:pStyle w:val="NoSpacing"/>
        <w:rPr>
          <w:rFonts w:ascii="Arial" w:hAnsi="Arial" w:cs="Arial"/>
        </w:rPr>
      </w:pPr>
      <w:r>
        <w:tab/>
      </w:r>
    </w:p>
    <w:p w:rsidR="00286D2F" w:rsidRPr="0010257F" w:rsidRDefault="00286D2F" w:rsidP="00286D2F">
      <w:pPr>
        <w:pStyle w:val="NoSpacing"/>
        <w:numPr>
          <w:ilvl w:val="0"/>
          <w:numId w:val="7"/>
        </w:numPr>
        <w:rPr>
          <w:rFonts w:ascii="Arial" w:hAnsi="Arial" w:cs="Arial"/>
        </w:rPr>
      </w:pPr>
      <w:r w:rsidRPr="0010257F">
        <w:rPr>
          <w:rFonts w:ascii="Arial" w:hAnsi="Arial" w:cs="Arial"/>
        </w:rPr>
        <w:t>IT 3220 is offered as an asynchronous class through the UVa Collab Distance Learning Website (</w:t>
      </w:r>
      <w:hyperlink r:id="rId9" w:history="1">
        <w:r w:rsidRPr="0010257F">
          <w:rPr>
            <w:rStyle w:val="Hyperlink"/>
            <w:rFonts w:ascii="Arial" w:hAnsi="Arial" w:cs="Arial"/>
          </w:rPr>
          <w:t>https://collab.itc.virginia.edu/portal</w:t>
        </w:r>
      </w:hyperlink>
      <w:r w:rsidRPr="0010257F">
        <w:rPr>
          <w:rFonts w:ascii="Arial" w:hAnsi="Arial" w:cs="Arial"/>
        </w:rPr>
        <w:t xml:space="preserve">). You’ll need your UVA computing ID and your </w:t>
      </w:r>
      <w:proofErr w:type="spellStart"/>
      <w:r w:rsidRPr="0010257F">
        <w:rPr>
          <w:rFonts w:ascii="Arial" w:hAnsi="Arial" w:cs="Arial"/>
        </w:rPr>
        <w:t>NetBadge</w:t>
      </w:r>
      <w:proofErr w:type="spellEnd"/>
      <w:r w:rsidRPr="0010257F">
        <w:rPr>
          <w:rFonts w:ascii="Arial" w:hAnsi="Arial" w:cs="Arial"/>
        </w:rPr>
        <w:t>/SIS Password to log in. </w:t>
      </w:r>
    </w:p>
    <w:p w:rsidR="00286D2F" w:rsidRPr="0010257F" w:rsidRDefault="00286D2F" w:rsidP="00286D2F">
      <w:pPr>
        <w:pStyle w:val="NoSpacing"/>
        <w:rPr>
          <w:rFonts w:ascii="Arial" w:hAnsi="Arial" w:cs="Arial"/>
        </w:rPr>
      </w:pPr>
    </w:p>
    <w:p w:rsidR="00286D2F" w:rsidRPr="0010257F" w:rsidRDefault="00286D2F" w:rsidP="00286D2F">
      <w:pPr>
        <w:pStyle w:val="NoSpacing"/>
        <w:numPr>
          <w:ilvl w:val="1"/>
          <w:numId w:val="7"/>
        </w:numPr>
        <w:rPr>
          <w:rFonts w:ascii="Arial" w:hAnsi="Arial" w:cs="Arial"/>
        </w:rPr>
      </w:pPr>
      <w:r w:rsidRPr="0010257F">
        <w:rPr>
          <w:rFonts w:ascii="Arial" w:hAnsi="Arial" w:cs="Arial"/>
        </w:rPr>
        <w:t xml:space="preserve">To log in to UVa Collab, go to </w:t>
      </w:r>
      <w:hyperlink r:id="rId10" w:history="1">
        <w:r w:rsidRPr="0010257F">
          <w:rPr>
            <w:rStyle w:val="Hyperlink"/>
            <w:rFonts w:ascii="Arial" w:hAnsi="Arial" w:cs="Arial"/>
          </w:rPr>
          <w:t>https://collab.itc.virginia.edu/portal</w:t>
        </w:r>
      </w:hyperlink>
      <w:r w:rsidRPr="0010257F">
        <w:rPr>
          <w:rFonts w:ascii="Arial" w:hAnsi="Arial" w:cs="Arial"/>
        </w:rPr>
        <w:t xml:space="preserve">.  Then select UVa Login on the upper right. The system will direct Computing ID and </w:t>
      </w:r>
      <w:proofErr w:type="spellStart"/>
      <w:r w:rsidRPr="0010257F">
        <w:rPr>
          <w:rFonts w:ascii="Arial" w:hAnsi="Arial" w:cs="Arial"/>
        </w:rPr>
        <w:t>NetBadge</w:t>
      </w:r>
      <w:proofErr w:type="spellEnd"/>
      <w:r w:rsidRPr="0010257F">
        <w:rPr>
          <w:rFonts w:ascii="Arial" w:hAnsi="Arial" w:cs="Arial"/>
        </w:rPr>
        <w:t xml:space="preserve">/SIS password.  If you do not remember your password, go to </w:t>
      </w:r>
      <w:hyperlink r:id="rId11" w:tgtFrame="_blank" w:history="1">
        <w:r w:rsidRPr="0010257F">
          <w:rPr>
            <w:rStyle w:val="Hyperlink"/>
            <w:rFonts w:ascii="Arial" w:hAnsi="Arial" w:cs="Arial"/>
          </w:rPr>
          <w:t>http://whois you to enter your UVA.virginia.edu/</w:t>
        </w:r>
        <w:proofErr w:type="spellStart"/>
        <w:r w:rsidRPr="0010257F">
          <w:rPr>
            <w:rStyle w:val="Hyperlink"/>
            <w:rFonts w:ascii="Arial" w:hAnsi="Arial" w:cs="Arial"/>
          </w:rPr>
          <w:t>scps</w:t>
        </w:r>
        <w:proofErr w:type="spellEnd"/>
      </w:hyperlink>
      <w:r w:rsidRPr="0010257F">
        <w:rPr>
          <w:rFonts w:ascii="Arial" w:hAnsi="Arial" w:cs="Arial"/>
        </w:rPr>
        <w:t xml:space="preserve"> to reset password.</w:t>
      </w:r>
    </w:p>
    <w:p w:rsidR="00286D2F" w:rsidRPr="0010257F" w:rsidRDefault="00286D2F" w:rsidP="00286D2F">
      <w:pPr>
        <w:pStyle w:val="NoSpacing"/>
        <w:rPr>
          <w:rFonts w:ascii="Arial" w:hAnsi="Arial" w:cs="Arial"/>
        </w:rPr>
      </w:pPr>
    </w:p>
    <w:p w:rsidR="00286D2F" w:rsidRPr="0010257F" w:rsidRDefault="00286D2F" w:rsidP="00286D2F">
      <w:pPr>
        <w:pStyle w:val="NoSpacing"/>
        <w:numPr>
          <w:ilvl w:val="0"/>
          <w:numId w:val="7"/>
        </w:numPr>
        <w:rPr>
          <w:rFonts w:ascii="Arial" w:hAnsi="Arial" w:cs="Arial"/>
        </w:rPr>
      </w:pPr>
      <w:r w:rsidRPr="0010257F">
        <w:rPr>
          <w:rFonts w:ascii="Arial" w:hAnsi="Arial" w:cs="Arial"/>
        </w:rPr>
        <w:t>The course will consist of weekly online discussion forums regarding course material, as well as, real-world material covered in the course.</w:t>
      </w:r>
    </w:p>
    <w:p w:rsidR="00286D2F" w:rsidRPr="00D441A2" w:rsidRDefault="00286D2F" w:rsidP="00286D2F">
      <w:pPr>
        <w:pStyle w:val="NoSpacing"/>
        <w:ind w:left="720"/>
        <w:rPr>
          <w:rFonts w:ascii="Arial" w:hAnsi="Arial" w:cs="Arial"/>
        </w:rPr>
      </w:pPr>
    </w:p>
    <w:p w:rsidR="00286D2F" w:rsidRPr="009761DF" w:rsidRDefault="00286D2F" w:rsidP="00286D2F">
      <w:pPr>
        <w:spacing w:after="0" w:line="240" w:lineRule="auto"/>
        <w:rPr>
          <w:rFonts w:ascii="Arial" w:hAnsi="Arial" w:cs="Arial"/>
        </w:rPr>
      </w:pPr>
    </w:p>
    <w:p w:rsidR="00286D2F" w:rsidRDefault="00286D2F" w:rsidP="00286D2F">
      <w:pPr>
        <w:spacing w:after="0" w:line="240" w:lineRule="auto"/>
        <w:rPr>
          <w:rFonts w:ascii="Arial" w:hAnsi="Arial" w:cs="Arial"/>
        </w:rPr>
      </w:pPr>
      <w:r w:rsidRPr="009761DF">
        <w:rPr>
          <w:rFonts w:ascii="Arial" w:hAnsi="Arial" w:cs="Arial"/>
        </w:rPr>
        <w:t>Delivery Mode Expectations:</w:t>
      </w:r>
    </w:p>
    <w:p w:rsidR="00D441A2" w:rsidRPr="00D441A2" w:rsidRDefault="00D441A2" w:rsidP="00D441A2">
      <w:pPr>
        <w:pStyle w:val="NoSpacing"/>
        <w:rPr>
          <w:rFonts w:ascii="Arial" w:hAnsi="Arial" w:cs="Arial"/>
        </w:rPr>
      </w:pPr>
    </w:p>
    <w:p w:rsidR="00D441A2" w:rsidRDefault="00D441A2" w:rsidP="00D441A2">
      <w:pPr>
        <w:pStyle w:val="NoSpacing"/>
        <w:ind w:left="720"/>
        <w:rPr>
          <w:rFonts w:ascii="Arial" w:hAnsi="Arial" w:cs="Arial"/>
        </w:rPr>
      </w:pPr>
      <w:bookmarkStart w:id="0" w:name="_GoBack"/>
      <w:r w:rsidRPr="00D441A2">
        <w:rPr>
          <w:rFonts w:ascii="Arial" w:hAnsi="Arial" w:cs="Arial"/>
        </w:rPr>
        <w:t>NONE</w:t>
      </w:r>
    </w:p>
    <w:bookmarkEnd w:id="0"/>
    <w:p w:rsidR="005413B5" w:rsidRDefault="005413B5"/>
    <w:sectPr w:rsidR="005413B5" w:rsidSect="005413B5">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A9" w:rsidRDefault="007016A9" w:rsidP="00DE3AD9">
      <w:pPr>
        <w:spacing w:after="0" w:line="240" w:lineRule="auto"/>
      </w:pPr>
      <w:r>
        <w:separator/>
      </w:r>
    </w:p>
  </w:endnote>
  <w:endnote w:type="continuationSeparator" w:id="0">
    <w:p w:rsidR="007016A9" w:rsidRDefault="007016A9"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D9" w:rsidRPr="0057589C" w:rsidRDefault="00DE3AD9" w:rsidP="0057589C">
    <w:pPr>
      <w:pStyle w:val="Footer"/>
      <w:jc w:val="right"/>
      <w:rPr>
        <w:color w:val="808080" w:themeColor="background1" w:themeShade="80"/>
        <w:sz w:val="24"/>
        <w:szCs w:val="24"/>
      </w:rPr>
    </w:pPr>
    <w:r w:rsidRPr="0057589C">
      <w:rPr>
        <w:color w:val="808080" w:themeColor="background1" w:themeShade="80"/>
        <w:sz w:val="24"/>
        <w:szCs w:val="24"/>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A9" w:rsidRDefault="007016A9" w:rsidP="00DE3AD9">
      <w:pPr>
        <w:spacing w:after="0" w:line="240" w:lineRule="auto"/>
      </w:pPr>
      <w:r>
        <w:separator/>
      </w:r>
    </w:p>
  </w:footnote>
  <w:footnote w:type="continuationSeparator" w:id="0">
    <w:p w:rsidR="007016A9" w:rsidRDefault="007016A9"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0288"/>
    <w:multiLevelType w:val="hybridMultilevel"/>
    <w:tmpl w:val="895AB4E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3404128"/>
    <w:multiLevelType w:val="hybridMultilevel"/>
    <w:tmpl w:val="CCB8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132DE"/>
    <w:multiLevelType w:val="hybridMultilevel"/>
    <w:tmpl w:val="4A52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C034B"/>
    <w:multiLevelType w:val="hybridMultilevel"/>
    <w:tmpl w:val="FDF2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1138E"/>
    <w:multiLevelType w:val="hybridMultilevel"/>
    <w:tmpl w:val="A8BCD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5"/>
    <w:rsid w:val="000C1D17"/>
    <w:rsid w:val="002207B0"/>
    <w:rsid w:val="002711D3"/>
    <w:rsid w:val="00286D2F"/>
    <w:rsid w:val="004E1928"/>
    <w:rsid w:val="005413B5"/>
    <w:rsid w:val="0057196C"/>
    <w:rsid w:val="0057589C"/>
    <w:rsid w:val="006A165E"/>
    <w:rsid w:val="007016A9"/>
    <w:rsid w:val="00865B0C"/>
    <w:rsid w:val="009E0242"/>
    <w:rsid w:val="00A619F5"/>
    <w:rsid w:val="00A81B29"/>
    <w:rsid w:val="00B27A36"/>
    <w:rsid w:val="00CB4956"/>
    <w:rsid w:val="00CC0831"/>
    <w:rsid w:val="00D17475"/>
    <w:rsid w:val="00D441A2"/>
    <w:rsid w:val="00D905FB"/>
    <w:rsid w:val="00DE3AD9"/>
    <w:rsid w:val="00F63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EEBF78-6160-4795-8DA7-C593EAB3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NoSpacing">
    <w:name w:val="No Spacing"/>
    <w:uiPriority w:val="1"/>
    <w:qFormat/>
    <w:rsid w:val="00CC0831"/>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w2y@virgini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ois.virginia.edu/scps" TargetMode="External"/><Relationship Id="rId5" Type="http://schemas.openxmlformats.org/officeDocument/2006/relationships/footnotes" Target="footnotes.xml"/><Relationship Id="rId10" Type="http://schemas.openxmlformats.org/officeDocument/2006/relationships/hyperlink" Target="https://collab.itc.virginia.edu/portal" TargetMode="External"/><Relationship Id="rId4" Type="http://schemas.openxmlformats.org/officeDocument/2006/relationships/webSettings" Target="webSettings.xml"/><Relationship Id="rId9" Type="http://schemas.openxmlformats.org/officeDocument/2006/relationships/hyperlink" Target="https://collab.itc.virginia.edu/port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BigGeek2</cp:lastModifiedBy>
  <cp:revision>11</cp:revision>
  <dcterms:created xsi:type="dcterms:W3CDTF">2014-06-30T12:43:00Z</dcterms:created>
  <dcterms:modified xsi:type="dcterms:W3CDTF">2014-08-04T04:59:00Z</dcterms:modified>
</cp:coreProperties>
</file>