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E" w:rsidRDefault="00AA1C6E"/>
    <w:p w:rsidR="00AA1C6E" w:rsidRDefault="00AA1C6E"/>
    <w:p w:rsidR="00AA1C6E" w:rsidRDefault="00AA1C6E"/>
    <w:p w:rsidR="00AA1C6E" w:rsidRPr="00472FD9" w:rsidRDefault="00AA1C6E"/>
    <w:p w:rsidR="00AA1C6E" w:rsidRPr="00472FD9" w:rsidRDefault="00AA1C6E" w:rsidP="00AA1C6E">
      <w:pPr>
        <w:jc w:val="center"/>
        <w:rPr>
          <w:rFonts w:ascii="Times New Roman" w:hAnsi="Times New Roman"/>
          <w:b/>
        </w:rPr>
      </w:pPr>
      <w:r w:rsidRPr="00472FD9">
        <w:rPr>
          <w:rFonts w:ascii="Times New Roman" w:hAnsi="Times New Roman"/>
          <w:b/>
        </w:rPr>
        <w:t xml:space="preserve"> </w:t>
      </w:r>
      <w:proofErr w:type="gramStart"/>
      <w:r w:rsidR="00A839DC">
        <w:rPr>
          <w:rFonts w:ascii="Times New Roman" w:hAnsi="Times New Roman"/>
          <w:b/>
        </w:rPr>
        <w:t xml:space="preserve">7751 </w:t>
      </w:r>
      <w:r w:rsidRPr="00472FD9">
        <w:rPr>
          <w:rFonts w:ascii="Times New Roman" w:hAnsi="Times New Roman"/>
          <w:b/>
        </w:rPr>
        <w:t>Literacy Leadership</w:t>
      </w:r>
      <w:proofErr w:type="gramEnd"/>
      <w:r w:rsidRPr="00472FD9">
        <w:rPr>
          <w:rFonts w:ascii="Times New Roman" w:hAnsi="Times New Roman"/>
          <w:b/>
        </w:rPr>
        <w:t xml:space="preserve"> and Coaching </w:t>
      </w:r>
    </w:p>
    <w:p w:rsidR="00AA1C6E" w:rsidRPr="00472FD9" w:rsidRDefault="00AA1C6E" w:rsidP="00AA1C6E">
      <w:pPr>
        <w:jc w:val="center"/>
        <w:rPr>
          <w:rFonts w:ascii="Times New Roman" w:hAnsi="Times New Roman"/>
          <w:b/>
        </w:rPr>
      </w:pPr>
    </w:p>
    <w:p w:rsidR="00AA1C6E" w:rsidRPr="00472FD9" w:rsidRDefault="00AA1C6E" w:rsidP="00AA1C6E">
      <w:pPr>
        <w:pStyle w:val="Heading6"/>
        <w:rPr>
          <w:rFonts w:ascii="Times New Roman" w:hAnsi="Times New Roman"/>
          <w:sz w:val="24"/>
        </w:rPr>
      </w:pPr>
      <w:r w:rsidRPr="00472FD9">
        <w:rPr>
          <w:rFonts w:ascii="Times New Roman" w:hAnsi="Times New Roman"/>
          <w:sz w:val="24"/>
        </w:rPr>
        <w:t>Curry School of Education</w:t>
      </w:r>
    </w:p>
    <w:p w:rsidR="00573850" w:rsidRDefault="00573850" w:rsidP="00AA1C6E">
      <w:pPr>
        <w:jc w:val="center"/>
        <w:rPr>
          <w:rFonts w:ascii="Times New Roman" w:hAnsi="Times New Roman"/>
          <w:b/>
        </w:rPr>
      </w:pPr>
      <w:r>
        <w:rPr>
          <w:rFonts w:ascii="Times New Roman" w:hAnsi="Times New Roman"/>
          <w:b/>
        </w:rPr>
        <w:t>Spring 2012</w:t>
      </w:r>
    </w:p>
    <w:p w:rsidR="00AA1C6E" w:rsidRPr="009E7258" w:rsidRDefault="00AA1C6E" w:rsidP="00AA1C6E">
      <w:pPr>
        <w:jc w:val="center"/>
        <w:rPr>
          <w:rFonts w:ascii="Times New Roman" w:hAnsi="Times New Roman"/>
          <w:sz w:val="22"/>
        </w:rPr>
      </w:pPr>
    </w:p>
    <w:tbl>
      <w:tblPr>
        <w:tblW w:w="0" w:type="auto"/>
        <w:tblLayout w:type="fixed"/>
        <w:tblLook w:val="0000"/>
      </w:tblPr>
      <w:tblGrid>
        <w:gridCol w:w="4372"/>
        <w:gridCol w:w="4372"/>
      </w:tblGrid>
      <w:tr w:rsidR="00472FD9" w:rsidRPr="00DB6413">
        <w:trPr>
          <w:trHeight w:val="1613"/>
        </w:trPr>
        <w:tc>
          <w:tcPr>
            <w:tcW w:w="4372" w:type="dxa"/>
          </w:tcPr>
          <w:p w:rsidR="00472FD9" w:rsidRPr="00472FD9" w:rsidRDefault="00472FD9">
            <w:pPr>
              <w:rPr>
                <w:rFonts w:ascii="Times" w:hAnsi="Times"/>
                <w:sz w:val="22"/>
              </w:rPr>
            </w:pPr>
            <w:r w:rsidRPr="00472FD9">
              <w:rPr>
                <w:rFonts w:ascii="Times" w:hAnsi="Times"/>
                <w:sz w:val="22"/>
              </w:rPr>
              <w:t xml:space="preserve">Instructor: </w:t>
            </w:r>
            <w:r w:rsidR="00E71863">
              <w:rPr>
                <w:rFonts w:ascii="Times" w:hAnsi="Times"/>
                <w:sz w:val="22"/>
              </w:rPr>
              <w:t>Mary P. Abouzeid, Ph.D.</w:t>
            </w:r>
          </w:p>
          <w:p w:rsidR="00472FD9" w:rsidRPr="00472FD9" w:rsidRDefault="00E71863">
            <w:pPr>
              <w:pStyle w:val="Footer"/>
              <w:tabs>
                <w:tab w:val="clear" w:pos="4320"/>
                <w:tab w:val="clear" w:pos="8640"/>
              </w:tabs>
              <w:rPr>
                <w:rFonts w:ascii="Times" w:hAnsi="Times"/>
                <w:sz w:val="22"/>
              </w:rPr>
            </w:pPr>
            <w:r>
              <w:rPr>
                <w:rFonts w:ascii="Times" w:hAnsi="Times"/>
                <w:sz w:val="22"/>
              </w:rPr>
              <w:t>Phone: 434-924-0750</w:t>
            </w:r>
          </w:p>
          <w:p w:rsidR="00472FD9" w:rsidRPr="00472FD9" w:rsidRDefault="00E71863">
            <w:pPr>
              <w:rPr>
                <w:rFonts w:ascii="Times" w:hAnsi="Times"/>
                <w:sz w:val="22"/>
              </w:rPr>
            </w:pPr>
            <w:r>
              <w:rPr>
                <w:rFonts w:ascii="Times" w:hAnsi="Times"/>
                <w:sz w:val="22"/>
              </w:rPr>
              <w:t>E</w:t>
            </w:r>
            <w:r w:rsidR="00472FD9" w:rsidRPr="00472FD9">
              <w:rPr>
                <w:rFonts w:ascii="Times" w:hAnsi="Times"/>
                <w:sz w:val="22"/>
              </w:rPr>
              <w:t xml:space="preserve">-mail:  </w:t>
            </w:r>
            <w:hyperlink r:id="rId6" w:history="1">
              <w:r>
                <w:rPr>
                  <w:rStyle w:val="Hyperlink"/>
                  <w:rFonts w:ascii="Times" w:hAnsi="Times"/>
                  <w:sz w:val="22"/>
                </w:rPr>
                <w:t>ma5y</w:t>
              </w:r>
              <w:r w:rsidR="00472FD9" w:rsidRPr="00472FD9">
                <w:rPr>
                  <w:rStyle w:val="Hyperlink"/>
                  <w:rFonts w:ascii="Times" w:hAnsi="Times"/>
                  <w:sz w:val="22"/>
                </w:rPr>
                <w:t>@virginia.edu</w:t>
              </w:r>
            </w:hyperlink>
          </w:p>
          <w:p w:rsidR="00472FD9" w:rsidRPr="00472FD9" w:rsidRDefault="00472FD9">
            <w:pPr>
              <w:rPr>
                <w:rFonts w:ascii="Times" w:hAnsi="Times"/>
                <w:sz w:val="22"/>
              </w:rPr>
            </w:pPr>
            <w:r w:rsidRPr="00472FD9">
              <w:rPr>
                <w:rFonts w:ascii="Times" w:hAnsi="Times"/>
                <w:sz w:val="22"/>
              </w:rPr>
              <w:t xml:space="preserve">Office </w:t>
            </w:r>
            <w:r w:rsidR="00E71863">
              <w:rPr>
                <w:rFonts w:ascii="Times" w:hAnsi="Times"/>
                <w:sz w:val="22"/>
              </w:rPr>
              <w:t xml:space="preserve">hours by appointment (335 </w:t>
            </w:r>
            <w:proofErr w:type="spellStart"/>
            <w:r w:rsidR="00E71863">
              <w:rPr>
                <w:rFonts w:ascii="Times" w:hAnsi="Times"/>
                <w:sz w:val="22"/>
              </w:rPr>
              <w:t>Bavaro</w:t>
            </w:r>
            <w:proofErr w:type="spellEnd"/>
            <w:r w:rsidR="00E71863">
              <w:rPr>
                <w:rFonts w:ascii="Times" w:hAnsi="Times"/>
                <w:sz w:val="22"/>
              </w:rPr>
              <w:t>)</w:t>
            </w:r>
          </w:p>
        </w:tc>
        <w:tc>
          <w:tcPr>
            <w:tcW w:w="4372" w:type="dxa"/>
          </w:tcPr>
          <w:p w:rsidR="00573850" w:rsidRDefault="00E71863" w:rsidP="00573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2"/>
                <w:szCs w:val="28"/>
              </w:rPr>
            </w:pPr>
            <w:r>
              <w:rPr>
                <w:rFonts w:ascii="Times" w:hAnsi="Times" w:cs="Helvetica"/>
                <w:color w:val="000000"/>
                <w:sz w:val="22"/>
                <w:szCs w:val="28"/>
              </w:rPr>
              <w:t>Thursday afternoons 4-6:45</w:t>
            </w:r>
          </w:p>
          <w:p w:rsidR="00E71863" w:rsidRDefault="00E71863" w:rsidP="00573850">
            <w:pPr>
              <w:rPr>
                <w:rFonts w:ascii="Times" w:hAnsi="Times" w:cs="Helvetica"/>
                <w:color w:val="000000"/>
                <w:sz w:val="22"/>
                <w:szCs w:val="28"/>
              </w:rPr>
            </w:pPr>
            <w:r>
              <w:rPr>
                <w:rFonts w:ascii="Times" w:hAnsi="Times" w:cs="Helvetica"/>
                <w:color w:val="000000"/>
                <w:sz w:val="22"/>
                <w:szCs w:val="28"/>
              </w:rPr>
              <w:t>Class begins: January 19</w:t>
            </w:r>
          </w:p>
          <w:p w:rsidR="00E71863" w:rsidRDefault="00E71863" w:rsidP="00573850">
            <w:pPr>
              <w:rPr>
                <w:rFonts w:ascii="Times" w:hAnsi="Times" w:cs="Helvetica"/>
                <w:color w:val="000000"/>
                <w:sz w:val="22"/>
                <w:szCs w:val="28"/>
              </w:rPr>
            </w:pPr>
            <w:r>
              <w:rPr>
                <w:rFonts w:ascii="Times" w:hAnsi="Times" w:cs="Helvetica"/>
                <w:color w:val="000000"/>
                <w:sz w:val="22"/>
                <w:szCs w:val="28"/>
              </w:rPr>
              <w:t>Mid-term break: March 8</w:t>
            </w:r>
          </w:p>
          <w:p w:rsidR="00E71863" w:rsidRDefault="00E71863" w:rsidP="00573850">
            <w:pPr>
              <w:rPr>
                <w:rFonts w:ascii="Times" w:hAnsi="Times" w:cs="Helvetica"/>
                <w:color w:val="000000"/>
                <w:sz w:val="22"/>
                <w:szCs w:val="28"/>
              </w:rPr>
            </w:pPr>
            <w:r>
              <w:rPr>
                <w:rFonts w:ascii="Times" w:hAnsi="Times" w:cs="Helvetica"/>
                <w:color w:val="000000"/>
                <w:sz w:val="22"/>
                <w:szCs w:val="28"/>
              </w:rPr>
              <w:t>Last class date:  April 26</w:t>
            </w:r>
          </w:p>
          <w:p w:rsidR="00472FD9" w:rsidRPr="00573850" w:rsidRDefault="00E71863" w:rsidP="00573850">
            <w:pPr>
              <w:rPr>
                <w:rFonts w:asciiTheme="majorHAnsi" w:hAnsiTheme="majorHAnsi"/>
                <w:sz w:val="22"/>
              </w:rPr>
            </w:pPr>
            <w:r>
              <w:rPr>
                <w:rFonts w:ascii="Times" w:hAnsi="Times"/>
                <w:sz w:val="22"/>
              </w:rPr>
              <w:t xml:space="preserve">Final Exam: </w:t>
            </w:r>
            <w:r w:rsidR="00A50D36">
              <w:rPr>
                <w:rFonts w:ascii="Times" w:hAnsi="Times"/>
                <w:sz w:val="22"/>
              </w:rPr>
              <w:t xml:space="preserve">due </w:t>
            </w:r>
            <w:r>
              <w:rPr>
                <w:rFonts w:ascii="Times" w:hAnsi="Times"/>
                <w:sz w:val="22"/>
              </w:rPr>
              <w:t>May 5</w:t>
            </w:r>
          </w:p>
        </w:tc>
      </w:tr>
      <w:tr w:rsidR="00AE7F32" w:rsidRPr="00DB6413">
        <w:trPr>
          <w:trHeight w:val="1035"/>
        </w:trPr>
        <w:tc>
          <w:tcPr>
            <w:tcW w:w="4372" w:type="dxa"/>
          </w:tcPr>
          <w:p w:rsidR="00AE7F32" w:rsidRDefault="00AE7F32">
            <w:pPr>
              <w:rPr>
                <w:rFonts w:asciiTheme="majorHAnsi" w:hAnsiTheme="majorHAnsi"/>
                <w:sz w:val="22"/>
              </w:rPr>
            </w:pPr>
          </w:p>
          <w:p w:rsidR="00AE7F32" w:rsidRPr="00AE7F32" w:rsidRDefault="00AE7F32" w:rsidP="00AE7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sz w:val="22"/>
              </w:rPr>
            </w:pPr>
            <w:r w:rsidRPr="00AE7F32">
              <w:rPr>
                <w:rFonts w:asciiTheme="majorHAnsi" w:hAnsiTheme="majorHAnsi"/>
                <w:sz w:val="22"/>
              </w:rPr>
              <w:t xml:space="preserve">Technical problems with </w:t>
            </w:r>
            <w:proofErr w:type="spellStart"/>
            <w:r w:rsidRPr="00AE7F32">
              <w:rPr>
                <w:rFonts w:asciiTheme="majorHAnsi" w:hAnsiTheme="majorHAnsi"/>
                <w:sz w:val="22"/>
              </w:rPr>
              <w:t>Collab</w:t>
            </w:r>
            <w:proofErr w:type="spellEnd"/>
            <w:r w:rsidRPr="00AE7F32">
              <w:rPr>
                <w:rFonts w:asciiTheme="majorHAnsi" w:hAnsiTheme="majorHAnsi"/>
                <w:sz w:val="22"/>
              </w:rPr>
              <w:t>:</w:t>
            </w:r>
          </w:p>
          <w:p w:rsidR="00AE7F32" w:rsidRPr="00AE7F32" w:rsidRDefault="00AE7F32">
            <w:pPr>
              <w:rPr>
                <w:rFonts w:asciiTheme="majorHAnsi" w:hAnsiTheme="majorHAnsi"/>
                <w:sz w:val="22"/>
              </w:rPr>
            </w:pPr>
          </w:p>
          <w:p w:rsidR="00AE7F32" w:rsidRPr="00AE7F32" w:rsidRDefault="00AE7F32">
            <w:pPr>
              <w:rPr>
                <w:rFonts w:asciiTheme="majorHAnsi" w:hAnsiTheme="majorHAnsi"/>
                <w:sz w:val="22"/>
              </w:rPr>
            </w:pPr>
          </w:p>
        </w:tc>
        <w:tc>
          <w:tcPr>
            <w:tcW w:w="4372" w:type="dxa"/>
          </w:tcPr>
          <w:p w:rsidR="00AE7F32" w:rsidRDefault="00AE7F32" w:rsidP="00D25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rPr>
            </w:pPr>
          </w:p>
          <w:p w:rsidR="00AE7F32" w:rsidRPr="00AE7F32" w:rsidRDefault="00575ADD" w:rsidP="00AE7F32">
            <w:pPr>
              <w:rPr>
                <w:rFonts w:asciiTheme="majorHAnsi" w:hAnsiTheme="majorHAnsi"/>
                <w:b/>
                <w:sz w:val="22"/>
              </w:rPr>
            </w:pPr>
            <w:hyperlink r:id="rId7" w:history="1">
              <w:r w:rsidR="00AE7F32" w:rsidRPr="00AE7F32">
                <w:rPr>
                  <w:rFonts w:asciiTheme="majorHAnsi" w:hAnsiTheme="majorHAnsi"/>
                  <w:b/>
                  <w:sz w:val="22"/>
                </w:rPr>
                <w:t>collab-support@virginia.edu</w:t>
              </w:r>
            </w:hyperlink>
          </w:p>
        </w:tc>
      </w:tr>
    </w:tbl>
    <w:p w:rsidR="00AE7F32" w:rsidRDefault="00AE7F32" w:rsidP="00AA1C6E">
      <w:pPr>
        <w:rPr>
          <w:rFonts w:ascii="Times New Roman" w:hAnsi="Times New Roman"/>
          <w:b/>
          <w:sz w:val="22"/>
        </w:rPr>
      </w:pPr>
    </w:p>
    <w:p w:rsidR="00AA1C6E" w:rsidRPr="009E7258" w:rsidRDefault="00AA1C6E" w:rsidP="00AA1C6E">
      <w:pPr>
        <w:rPr>
          <w:rFonts w:ascii="Times New Roman" w:hAnsi="Times New Roman"/>
          <w:b/>
          <w:sz w:val="22"/>
        </w:rPr>
      </w:pPr>
      <w:r w:rsidRPr="009E7258">
        <w:rPr>
          <w:rFonts w:ascii="Times New Roman" w:hAnsi="Times New Roman"/>
          <w:b/>
          <w:sz w:val="22"/>
        </w:rPr>
        <w:t>Course Description</w:t>
      </w:r>
    </w:p>
    <w:p w:rsidR="00AA1C6E" w:rsidRPr="009E7258" w:rsidRDefault="00AA1C6E" w:rsidP="00AA1C6E">
      <w:pPr>
        <w:pStyle w:val="BodyText"/>
        <w:rPr>
          <w:sz w:val="22"/>
        </w:rPr>
      </w:pPr>
      <w:r w:rsidRPr="009E7258">
        <w:rPr>
          <w:sz w:val="22"/>
        </w:rPr>
        <w:t>Literacy Leadership and Coaching is the capstone course for the Reading Masters program.  The course has two primary goals:  1) Examine the leadership role of the literacy specialist/coach and 2) Learn how to evaluate the reading program (school level/district level) and implement change.   Both of these goals will be met by examining central issues related to literacy instruction, assessment, and leadership.  A key mode of instruction will be the use of case studies and scenarios to analyze and consider how schools/districts can improve their reading instruction/programs.</w:t>
      </w:r>
    </w:p>
    <w:p w:rsidR="00AA1C6E" w:rsidRPr="009E7258" w:rsidRDefault="00AA1C6E" w:rsidP="00AA1C6E">
      <w:pPr>
        <w:rPr>
          <w:rFonts w:ascii="Times New Roman" w:hAnsi="Times New Roman"/>
          <w:sz w:val="22"/>
        </w:rPr>
      </w:pPr>
    </w:p>
    <w:p w:rsidR="00AA1C6E" w:rsidRPr="009E7258" w:rsidRDefault="00AA1C6E" w:rsidP="00AA1C6E">
      <w:pPr>
        <w:rPr>
          <w:rFonts w:ascii="Times New Roman" w:hAnsi="Times New Roman"/>
          <w:b/>
          <w:sz w:val="22"/>
        </w:rPr>
      </w:pPr>
      <w:r w:rsidRPr="009E7258">
        <w:rPr>
          <w:rFonts w:ascii="Times New Roman" w:hAnsi="Times New Roman"/>
          <w:b/>
          <w:sz w:val="22"/>
        </w:rPr>
        <w:t>Course Objectives</w:t>
      </w:r>
    </w:p>
    <w:p w:rsidR="00AA1C6E" w:rsidRPr="009E7258" w:rsidRDefault="00AA1C6E" w:rsidP="00AA1C6E">
      <w:pPr>
        <w:rPr>
          <w:rFonts w:ascii="Times New Roman" w:hAnsi="Times New Roman"/>
          <w:sz w:val="22"/>
        </w:rPr>
      </w:pPr>
      <w:r w:rsidRPr="009E7258">
        <w:rPr>
          <w:rFonts w:ascii="Times New Roman" w:hAnsi="Times New Roman"/>
          <w:sz w:val="22"/>
        </w:rPr>
        <w:t xml:space="preserve">It is important to understand the historical context of today’s current practices. This course will begin with a review of the influences that have shaped reading instruction over the past 50 years.  We will consider recent federal legislation and recognize how it has shaped and continues to affect reading instruction nationally.  Some of the key issues that reading specialists and coaches are expected to provide leadership for will be discussed, evaluated and role-played through case studies. These topics include: evaluating and using assessment tools, instructional schedules and tasks, instructional materials, monitoring test results, response to intervention (RTI), meeting the needs of English language learners and providing outreach to parents. </w:t>
      </w:r>
    </w:p>
    <w:p w:rsidR="00AA1C6E" w:rsidRPr="009E7258" w:rsidRDefault="00AA1C6E" w:rsidP="00AA1C6E">
      <w:pPr>
        <w:rPr>
          <w:rFonts w:ascii="Times New Roman" w:hAnsi="Times New Roman"/>
          <w:sz w:val="22"/>
        </w:rPr>
      </w:pPr>
    </w:p>
    <w:p w:rsidR="00AA1C6E" w:rsidRPr="009E7258" w:rsidRDefault="00AA1C6E" w:rsidP="00AA1C6E">
      <w:pPr>
        <w:rPr>
          <w:sz w:val="22"/>
        </w:rPr>
      </w:pPr>
      <w:r w:rsidRPr="009E7258">
        <w:rPr>
          <w:b/>
          <w:sz w:val="22"/>
        </w:rPr>
        <w:t>INSTRUCTIONAL PROCEDURES:</w:t>
      </w:r>
      <w:r w:rsidRPr="009E7258">
        <w:rPr>
          <w:sz w:val="22"/>
        </w:rPr>
        <w:t xml:space="preserve"> The course will involve a high level of interaction between and among participants and the instructor. Lectures will be live (face-to-face) or online interactions that will include case studies. Student interaction will take the form of class exercises</w:t>
      </w:r>
      <w:r>
        <w:rPr>
          <w:sz w:val="22"/>
        </w:rPr>
        <w:t>,</w:t>
      </w:r>
      <w:r w:rsidRPr="009E7258">
        <w:rPr>
          <w:sz w:val="22"/>
        </w:rPr>
        <w:t xml:space="preserve"> including individual and small</w:t>
      </w:r>
      <w:r>
        <w:rPr>
          <w:sz w:val="22"/>
        </w:rPr>
        <w:t>-</w:t>
      </w:r>
      <w:r w:rsidRPr="009E7258">
        <w:rPr>
          <w:sz w:val="22"/>
        </w:rPr>
        <w:t>group oral and written presentations</w:t>
      </w:r>
      <w:r>
        <w:rPr>
          <w:sz w:val="22"/>
        </w:rPr>
        <w:t>;</w:t>
      </w:r>
      <w:r w:rsidRPr="009E7258">
        <w:rPr>
          <w:sz w:val="22"/>
        </w:rPr>
        <w:t xml:space="preserve"> responses to critical reading via discussion (forums)</w:t>
      </w:r>
      <w:r>
        <w:rPr>
          <w:sz w:val="22"/>
        </w:rPr>
        <w:t>;</w:t>
      </w:r>
      <w:r w:rsidRPr="009E7258">
        <w:rPr>
          <w:sz w:val="22"/>
        </w:rPr>
        <w:t xml:space="preserve"> and critique papers that are submitted for grading. </w:t>
      </w:r>
      <w:r w:rsidRPr="00B045D8">
        <w:rPr>
          <w:sz w:val="22"/>
        </w:rPr>
        <w:t xml:space="preserve">There will be an online final exam (in </w:t>
      </w:r>
      <w:proofErr w:type="spellStart"/>
      <w:r w:rsidRPr="00B045D8">
        <w:rPr>
          <w:sz w:val="22"/>
        </w:rPr>
        <w:t>Collab</w:t>
      </w:r>
      <w:proofErr w:type="spellEnd"/>
      <w:r w:rsidRPr="00B045D8">
        <w:rPr>
          <w:sz w:val="22"/>
        </w:rPr>
        <w:t>).</w:t>
      </w:r>
      <w:r>
        <w:rPr>
          <w:sz w:val="22"/>
        </w:rPr>
        <w:t xml:space="preserve"> </w:t>
      </w:r>
    </w:p>
    <w:p w:rsidR="00AA1C6E" w:rsidRPr="009E7258" w:rsidRDefault="00AA1C6E" w:rsidP="00AA1C6E">
      <w:pPr>
        <w:rPr>
          <w:sz w:val="22"/>
        </w:rPr>
      </w:pPr>
    </w:p>
    <w:p w:rsidR="00AA1C6E" w:rsidRPr="009E7258" w:rsidRDefault="00AA1C6E" w:rsidP="00AA1C6E">
      <w:pPr>
        <w:rPr>
          <w:sz w:val="22"/>
        </w:rPr>
      </w:pPr>
      <w:r w:rsidRPr="009E7258">
        <w:rPr>
          <w:b/>
          <w:sz w:val="22"/>
        </w:rPr>
        <w:t xml:space="preserve">MODE OF INSTRUCTION:  </w:t>
      </w:r>
      <w:r w:rsidRPr="009E7258">
        <w:rPr>
          <w:sz w:val="22"/>
        </w:rPr>
        <w:t>We will use the University’s platform for courses</w:t>
      </w:r>
      <w:r>
        <w:rPr>
          <w:sz w:val="22"/>
        </w:rPr>
        <w:t>,</w:t>
      </w:r>
      <w:r w:rsidRPr="009E7258">
        <w:rPr>
          <w:sz w:val="22"/>
        </w:rPr>
        <w:t xml:space="preserve"> called </w:t>
      </w:r>
      <w:proofErr w:type="spellStart"/>
      <w:r w:rsidRPr="009E7258">
        <w:rPr>
          <w:sz w:val="22"/>
        </w:rPr>
        <w:t>Collab</w:t>
      </w:r>
      <w:proofErr w:type="spellEnd"/>
      <w:r w:rsidRPr="009E7258">
        <w:rPr>
          <w:sz w:val="22"/>
        </w:rPr>
        <w:t xml:space="preserve"> (https://collab.itc.virginia.edu/portal).   Students are expected to activate their </w:t>
      </w:r>
      <w:proofErr w:type="spellStart"/>
      <w:r w:rsidRPr="009E7258">
        <w:rPr>
          <w:sz w:val="22"/>
        </w:rPr>
        <w:t>UVa</w:t>
      </w:r>
      <w:proofErr w:type="spellEnd"/>
      <w:r w:rsidRPr="009E7258">
        <w:rPr>
          <w:sz w:val="22"/>
        </w:rPr>
        <w:t xml:space="preserve"> ID and use it for access to the class site. Ass</w:t>
      </w:r>
      <w:r>
        <w:rPr>
          <w:sz w:val="22"/>
        </w:rPr>
        <w:t>ignments will be submitted and returned via the assignments link</w:t>
      </w:r>
      <w:r w:rsidRPr="009E7258">
        <w:rPr>
          <w:sz w:val="22"/>
        </w:rPr>
        <w:t>; the grade</w:t>
      </w:r>
      <w:r>
        <w:rPr>
          <w:sz w:val="22"/>
        </w:rPr>
        <w:t xml:space="preserve"> </w:t>
      </w:r>
      <w:r w:rsidRPr="009E7258">
        <w:rPr>
          <w:sz w:val="22"/>
        </w:rPr>
        <w:t>book will allow individual students to keep track of their performance in the course. </w:t>
      </w:r>
      <w:r>
        <w:rPr>
          <w:sz w:val="22"/>
        </w:rPr>
        <w:t>With the exception of textbooks, a</w:t>
      </w:r>
      <w:r w:rsidRPr="009E7258">
        <w:rPr>
          <w:sz w:val="22"/>
        </w:rPr>
        <w:t xml:space="preserve">ll course materials and readings will be available on the </w:t>
      </w:r>
      <w:proofErr w:type="spellStart"/>
      <w:r w:rsidRPr="009E7258">
        <w:rPr>
          <w:sz w:val="22"/>
        </w:rPr>
        <w:t>Collab</w:t>
      </w:r>
      <w:proofErr w:type="spellEnd"/>
      <w:r w:rsidRPr="009E7258">
        <w:rPr>
          <w:sz w:val="22"/>
        </w:rPr>
        <w:t xml:space="preserve"> site as downloadable documents.</w:t>
      </w:r>
    </w:p>
    <w:p w:rsidR="00472FD9" w:rsidRDefault="00472FD9" w:rsidP="00AA1C6E">
      <w:pPr>
        <w:rPr>
          <w:sz w:val="22"/>
        </w:rPr>
      </w:pPr>
    </w:p>
    <w:p w:rsidR="00AA1C6E" w:rsidRPr="009E7258" w:rsidRDefault="00AA1C6E" w:rsidP="00AA1C6E">
      <w:pPr>
        <w:rPr>
          <w:sz w:val="22"/>
        </w:rPr>
      </w:pPr>
    </w:p>
    <w:p w:rsidR="00AA1C6E" w:rsidRPr="009E7258" w:rsidRDefault="00AA1C6E" w:rsidP="00AA1C6E">
      <w:pPr>
        <w:rPr>
          <w:rFonts w:ascii="Times New Roman" w:hAnsi="Times New Roman"/>
          <w:sz w:val="22"/>
          <w:u w:val="single"/>
        </w:rPr>
      </w:pPr>
      <w:r w:rsidRPr="009E7258">
        <w:rPr>
          <w:rFonts w:ascii="Times New Roman" w:hAnsi="Times New Roman"/>
          <w:b/>
          <w:sz w:val="22"/>
        </w:rPr>
        <w:t>Grading and Course Requirements</w:t>
      </w:r>
    </w:p>
    <w:p w:rsidR="00AA1C6E" w:rsidRPr="009E7258" w:rsidRDefault="00AA1C6E" w:rsidP="00AA1C6E">
      <w:pPr>
        <w:pStyle w:val="BodyText2"/>
        <w:rPr>
          <w:rFonts w:ascii="Times New Roman" w:hAnsi="Times New Roman"/>
          <w:i w:val="0"/>
        </w:rPr>
      </w:pPr>
      <w:r w:rsidRPr="009E7258">
        <w:rPr>
          <w:rFonts w:ascii="Times New Roman" w:hAnsi="Times New Roman"/>
          <w:i w:val="0"/>
        </w:rPr>
        <w:t>The final grade in this course will be based on the following:</w:t>
      </w:r>
    </w:p>
    <w:p w:rsidR="00AA1C6E" w:rsidRPr="009E7258" w:rsidRDefault="00AA1C6E" w:rsidP="00AA1C6E">
      <w:pPr>
        <w:rPr>
          <w:rFonts w:ascii="Times New Roman" w:hAnsi="Times New Roman"/>
          <w:sz w:val="22"/>
        </w:rPr>
      </w:pPr>
      <w:r w:rsidRPr="009E7258">
        <w:rPr>
          <w:rFonts w:ascii="Times New Roman" w:hAnsi="Times New Roman"/>
          <w:sz w:val="22"/>
          <w:u w:val="single"/>
        </w:rPr>
        <w:t>Activity</w:t>
      </w:r>
      <w:r w:rsidRPr="009E7258">
        <w:rPr>
          <w:rFonts w:ascii="Times New Roman" w:hAnsi="Times New Roman"/>
          <w:sz w:val="22"/>
        </w:rPr>
        <w:tab/>
      </w:r>
      <w:r w:rsidRPr="009E7258">
        <w:rPr>
          <w:rFonts w:ascii="Times New Roman" w:hAnsi="Times New Roman"/>
          <w:sz w:val="22"/>
        </w:rPr>
        <w:tab/>
      </w:r>
      <w:r w:rsidRPr="009E7258">
        <w:rPr>
          <w:rFonts w:ascii="Times New Roman" w:hAnsi="Times New Roman"/>
          <w:sz w:val="22"/>
        </w:rPr>
        <w:tab/>
      </w:r>
      <w:r w:rsidRPr="009E7258">
        <w:rPr>
          <w:rFonts w:ascii="Times New Roman" w:hAnsi="Times New Roman"/>
          <w:sz w:val="22"/>
        </w:rPr>
        <w:tab/>
      </w:r>
      <w:r w:rsidRPr="009E7258">
        <w:rPr>
          <w:rFonts w:ascii="Times New Roman" w:hAnsi="Times New Roman"/>
          <w:sz w:val="22"/>
          <w:u w:val="single"/>
        </w:rPr>
        <w:t>%</w:t>
      </w:r>
    </w:p>
    <w:p w:rsidR="00AA1C6E" w:rsidRPr="009E7258" w:rsidRDefault="00896514" w:rsidP="00AA1C6E">
      <w:pPr>
        <w:rPr>
          <w:rFonts w:ascii="Times New Roman" w:hAnsi="Times New Roman"/>
          <w:sz w:val="22"/>
        </w:rPr>
      </w:pPr>
      <w:r>
        <w:rPr>
          <w:rFonts w:ascii="Times New Roman" w:hAnsi="Times New Roman"/>
          <w:sz w:val="22"/>
        </w:rPr>
        <w:t>Class participation/forums</w:t>
      </w:r>
      <w:r w:rsidR="00AA1C6E" w:rsidRPr="009E7258">
        <w:rPr>
          <w:rFonts w:ascii="Times New Roman" w:hAnsi="Times New Roman"/>
          <w:sz w:val="22"/>
        </w:rPr>
        <w:tab/>
      </w:r>
      <w:r w:rsidR="00AA1C6E" w:rsidRPr="009E7258">
        <w:rPr>
          <w:rFonts w:ascii="Times New Roman" w:hAnsi="Times New Roman"/>
          <w:sz w:val="22"/>
        </w:rPr>
        <w:tab/>
        <w:t>15</w:t>
      </w:r>
    </w:p>
    <w:p w:rsidR="00AA1C6E" w:rsidRPr="009E7258" w:rsidRDefault="00AA1C6E" w:rsidP="00AA1C6E">
      <w:pPr>
        <w:rPr>
          <w:rFonts w:ascii="Times New Roman" w:hAnsi="Times New Roman"/>
          <w:sz w:val="22"/>
        </w:rPr>
      </w:pPr>
      <w:r>
        <w:rPr>
          <w:rFonts w:ascii="Times New Roman" w:hAnsi="Times New Roman"/>
          <w:sz w:val="22"/>
        </w:rPr>
        <w:t>Evaluation/Critique papers</w:t>
      </w:r>
      <w:r>
        <w:rPr>
          <w:rFonts w:ascii="Times New Roman" w:hAnsi="Times New Roman"/>
          <w:sz w:val="22"/>
        </w:rPr>
        <w:tab/>
      </w:r>
      <w:r>
        <w:rPr>
          <w:rFonts w:ascii="Times New Roman" w:hAnsi="Times New Roman"/>
          <w:sz w:val="22"/>
        </w:rPr>
        <w:tab/>
      </w:r>
      <w:r w:rsidR="00CE1652">
        <w:rPr>
          <w:rFonts w:ascii="Times New Roman" w:hAnsi="Times New Roman"/>
          <w:sz w:val="22"/>
        </w:rPr>
        <w:t>6</w:t>
      </w:r>
      <w:r w:rsidRPr="009E7258">
        <w:rPr>
          <w:rFonts w:ascii="Times New Roman" w:hAnsi="Times New Roman"/>
          <w:sz w:val="22"/>
        </w:rPr>
        <w:t>0</w:t>
      </w:r>
    </w:p>
    <w:p w:rsidR="00AA1C6E" w:rsidRPr="009E7258" w:rsidRDefault="00CE1652" w:rsidP="00AA1C6E">
      <w:pPr>
        <w:rPr>
          <w:rFonts w:ascii="Times New Roman" w:hAnsi="Times New Roman"/>
          <w:sz w:val="22"/>
        </w:rPr>
      </w:pPr>
      <w:r>
        <w:rPr>
          <w:rFonts w:ascii="Times New Roman" w:hAnsi="Times New Roman"/>
          <w:sz w:val="22"/>
        </w:rPr>
        <w:t>Final Exam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w:t>
      </w:r>
      <w:r w:rsidR="00AA1C6E" w:rsidRPr="009E7258">
        <w:rPr>
          <w:rFonts w:ascii="Times New Roman" w:hAnsi="Times New Roman"/>
          <w:sz w:val="22"/>
        </w:rPr>
        <w:t>5</w:t>
      </w:r>
    </w:p>
    <w:p w:rsidR="00AA1C6E" w:rsidRPr="009E7258" w:rsidRDefault="00AA1C6E" w:rsidP="00AA1C6E">
      <w:pPr>
        <w:rPr>
          <w:rFonts w:ascii="Times New Roman" w:hAnsi="Times New Roman"/>
          <w:sz w:val="22"/>
        </w:rPr>
      </w:pPr>
    </w:p>
    <w:p w:rsidR="00AA1C6E" w:rsidRPr="009E7258" w:rsidRDefault="00AA1C6E" w:rsidP="00AA1C6E">
      <w:pPr>
        <w:pStyle w:val="Heading4"/>
        <w:rPr>
          <w:rFonts w:ascii="Times New Roman" w:hAnsi="Times New Roman"/>
        </w:rPr>
      </w:pPr>
      <w:r w:rsidRPr="009E7258">
        <w:rPr>
          <w:rFonts w:ascii="Times New Roman" w:hAnsi="Times New Roman"/>
        </w:rPr>
        <w:t>Attendance &amp; Participation</w:t>
      </w:r>
      <w:r w:rsidRPr="009E7258">
        <w:rPr>
          <w:rFonts w:ascii="Times New Roman" w:hAnsi="Times New Roman"/>
        </w:rPr>
        <w:tab/>
        <w:t xml:space="preserve">15% </w:t>
      </w:r>
    </w:p>
    <w:p w:rsidR="00AA1C6E" w:rsidRPr="009E7258" w:rsidRDefault="00AA1C6E" w:rsidP="00AA1C6E">
      <w:pPr>
        <w:rPr>
          <w:rFonts w:ascii="Times New Roman" w:hAnsi="Times New Roman"/>
          <w:sz w:val="22"/>
        </w:rPr>
      </w:pPr>
      <w:r w:rsidRPr="009E7258">
        <w:rPr>
          <w:rFonts w:ascii="Times New Roman" w:hAnsi="Times New Roman"/>
          <w:sz w:val="22"/>
        </w:rPr>
        <w:t>Each student will be responsible for attending all classes, completing required readings, participating in group presentations as well as classroom discussions, and completing written assignments as indicated on the course schedule.  At the end of the semester, each student will be asked to indicate (on his/her honor) the readings completed.</w:t>
      </w:r>
    </w:p>
    <w:p w:rsidR="00AA1C6E" w:rsidRPr="009E7258" w:rsidRDefault="00AA1C6E" w:rsidP="00AA1C6E">
      <w:pPr>
        <w:pStyle w:val="Heading4"/>
        <w:rPr>
          <w:rFonts w:ascii="Times New Roman" w:hAnsi="Times New Roman"/>
        </w:rPr>
      </w:pPr>
    </w:p>
    <w:p w:rsidR="00AA1C6E" w:rsidRPr="009E7258" w:rsidRDefault="00AA1C6E" w:rsidP="00AA1C6E">
      <w:pPr>
        <w:rPr>
          <w:rFonts w:ascii="Times New Roman" w:hAnsi="Times New Roman"/>
          <w:sz w:val="22"/>
        </w:rPr>
      </w:pPr>
    </w:p>
    <w:p w:rsidR="00AA1C6E" w:rsidRPr="009E7258" w:rsidRDefault="00CE1652" w:rsidP="00AA1C6E">
      <w:pPr>
        <w:rPr>
          <w:rFonts w:ascii="Times New Roman" w:hAnsi="Times New Roman"/>
          <w:b/>
          <w:i/>
          <w:sz w:val="22"/>
        </w:rPr>
      </w:pPr>
      <w:r>
        <w:rPr>
          <w:rFonts w:ascii="Times New Roman" w:hAnsi="Times New Roman"/>
          <w:b/>
          <w:sz w:val="22"/>
        </w:rPr>
        <w:t xml:space="preserve">Evaluation and Critique </w:t>
      </w:r>
      <w:proofErr w:type="gramStart"/>
      <w:r>
        <w:rPr>
          <w:rFonts w:ascii="Times New Roman" w:hAnsi="Times New Roman"/>
          <w:b/>
          <w:sz w:val="22"/>
        </w:rPr>
        <w:t>Papers  6</w:t>
      </w:r>
      <w:r w:rsidR="00AA1C6E" w:rsidRPr="009E7258">
        <w:rPr>
          <w:rFonts w:ascii="Times New Roman" w:hAnsi="Times New Roman"/>
          <w:b/>
          <w:sz w:val="22"/>
        </w:rPr>
        <w:t>0</w:t>
      </w:r>
      <w:proofErr w:type="gramEnd"/>
      <w:r w:rsidR="00AA1C6E" w:rsidRPr="009E7258">
        <w:rPr>
          <w:rFonts w:ascii="Times New Roman" w:hAnsi="Times New Roman"/>
          <w:b/>
          <w:sz w:val="22"/>
        </w:rPr>
        <w:t xml:space="preserve">%    </w:t>
      </w:r>
      <w:r w:rsidR="00896514">
        <w:rPr>
          <w:rFonts w:ascii="Times New Roman" w:hAnsi="Times New Roman"/>
          <w:b/>
          <w:i/>
          <w:sz w:val="22"/>
        </w:rPr>
        <w:t>Complete 3 out of 7</w:t>
      </w:r>
      <w:r w:rsidR="00AA1C6E" w:rsidRPr="009E7258">
        <w:rPr>
          <w:rFonts w:ascii="Times New Roman" w:hAnsi="Times New Roman"/>
          <w:b/>
          <w:i/>
          <w:sz w:val="22"/>
        </w:rPr>
        <w:t xml:space="preserve"> Evaluation papers</w:t>
      </w:r>
    </w:p>
    <w:p w:rsidR="00AA1C6E" w:rsidRPr="005428CF" w:rsidRDefault="00AA1C6E" w:rsidP="00AA1C6E">
      <w:pPr>
        <w:pStyle w:val="Heading4"/>
        <w:rPr>
          <w:rFonts w:ascii="Times New Roman" w:hAnsi="Times New Roman"/>
        </w:rPr>
      </w:pPr>
    </w:p>
    <w:p w:rsidR="00413C67" w:rsidRDefault="00AA1C6E" w:rsidP="00AA1C6E">
      <w:pPr>
        <w:rPr>
          <w:rFonts w:ascii="Times New Roman" w:hAnsi="Times New Roman"/>
          <w:sz w:val="22"/>
        </w:rPr>
      </w:pPr>
      <w:r w:rsidRPr="009E7258">
        <w:rPr>
          <w:rFonts w:ascii="Times New Roman" w:hAnsi="Times New Roman"/>
          <w:sz w:val="22"/>
        </w:rPr>
        <w:t xml:space="preserve">You will complete a series of evaluation/critique papers to take a critical look at the reading program in your school or a school of your choosing.  Each evaluation should include recommendations for improvement </w:t>
      </w:r>
      <w:r w:rsidRPr="009E7258">
        <w:rPr>
          <w:rFonts w:ascii="Times New Roman" w:hAnsi="Times New Roman"/>
          <w:i/>
          <w:sz w:val="22"/>
        </w:rPr>
        <w:t>as necessary</w:t>
      </w:r>
      <w:r w:rsidRPr="009E7258">
        <w:rPr>
          <w:rFonts w:ascii="Times New Roman" w:hAnsi="Times New Roman"/>
          <w:sz w:val="22"/>
        </w:rPr>
        <w:t xml:space="preserve">. Be sure to </w:t>
      </w:r>
      <w:r w:rsidRPr="009E7258">
        <w:rPr>
          <w:rFonts w:ascii="Times New Roman" w:hAnsi="Times New Roman"/>
          <w:b/>
          <w:sz w:val="22"/>
        </w:rPr>
        <w:t>reference</w:t>
      </w:r>
      <w:r w:rsidRPr="009E7258">
        <w:rPr>
          <w:rFonts w:ascii="Times New Roman" w:hAnsi="Times New Roman"/>
          <w:sz w:val="22"/>
        </w:rPr>
        <w:t xml:space="preserve"> your course readings and include a </w:t>
      </w:r>
      <w:r w:rsidRPr="009E7258">
        <w:rPr>
          <w:rFonts w:ascii="Times New Roman" w:hAnsi="Times New Roman"/>
          <w:b/>
          <w:sz w:val="22"/>
        </w:rPr>
        <w:t xml:space="preserve">bibliography. </w:t>
      </w:r>
      <w:r w:rsidRPr="009E7258">
        <w:rPr>
          <w:rFonts w:ascii="Times New Roman" w:hAnsi="Times New Roman"/>
          <w:sz w:val="22"/>
        </w:rPr>
        <w:t>Each paper should be</w:t>
      </w:r>
      <w:r w:rsidRPr="009E7258">
        <w:rPr>
          <w:rFonts w:ascii="Times New Roman" w:hAnsi="Times New Roman"/>
          <w:b/>
          <w:sz w:val="22"/>
        </w:rPr>
        <w:t xml:space="preserve"> </w:t>
      </w:r>
      <w:r w:rsidRPr="009E7258">
        <w:rPr>
          <w:rFonts w:ascii="Times New Roman" w:hAnsi="Times New Roman"/>
          <w:sz w:val="22"/>
        </w:rPr>
        <w:t xml:space="preserve">3-5 pages, 12 pt </w:t>
      </w:r>
      <w:proofErr w:type="gramStart"/>
      <w:r w:rsidRPr="009E7258">
        <w:rPr>
          <w:rFonts w:ascii="Times New Roman" w:hAnsi="Times New Roman"/>
          <w:sz w:val="22"/>
        </w:rPr>
        <w:t>font</w:t>
      </w:r>
      <w:proofErr w:type="gramEnd"/>
      <w:r w:rsidRPr="009E7258">
        <w:rPr>
          <w:rFonts w:ascii="Times New Roman" w:hAnsi="Times New Roman"/>
          <w:sz w:val="22"/>
        </w:rPr>
        <w:t xml:space="preserve">, double spaced.  Please follow APA guidelines.  Do not exceed the page limit. </w:t>
      </w:r>
      <w:r>
        <w:rPr>
          <w:rFonts w:ascii="Times New Roman" w:hAnsi="Times New Roman"/>
          <w:sz w:val="22"/>
        </w:rPr>
        <w:t xml:space="preserve"> </w:t>
      </w:r>
      <w:r w:rsidR="00E71863">
        <w:rPr>
          <w:rFonts w:ascii="Times New Roman" w:hAnsi="Times New Roman"/>
          <w:sz w:val="22"/>
        </w:rPr>
        <w:t xml:space="preserve"> See the Pu</w:t>
      </w:r>
      <w:r w:rsidR="00413C67">
        <w:rPr>
          <w:rFonts w:ascii="Times New Roman" w:hAnsi="Times New Roman"/>
          <w:sz w:val="22"/>
        </w:rPr>
        <w:t>rdue OWL website for APA formatting guidance.</w:t>
      </w:r>
    </w:p>
    <w:p w:rsidR="007C121C" w:rsidRDefault="00575ADD" w:rsidP="00AA1C6E">
      <w:pPr>
        <w:rPr>
          <w:rFonts w:ascii="Times New Roman" w:hAnsi="Times New Roman"/>
          <w:sz w:val="22"/>
        </w:rPr>
      </w:pPr>
      <w:hyperlink r:id="rId8" w:history="1">
        <w:r w:rsidR="007C121C" w:rsidRPr="00627B8C">
          <w:rPr>
            <w:rStyle w:val="Hyperlink"/>
            <w:rFonts w:ascii="Times New Roman" w:hAnsi="Times New Roman"/>
            <w:sz w:val="22"/>
          </w:rPr>
          <w:t>http://owl.english.purdue.edu/owl/resource/560/01/</w:t>
        </w:r>
      </w:hyperlink>
    </w:p>
    <w:p w:rsidR="00AA1C6E" w:rsidRPr="00B045D8" w:rsidRDefault="00AA1C6E" w:rsidP="00AA1C6E">
      <w:pPr>
        <w:rPr>
          <w:rFonts w:ascii="Times New Roman" w:hAnsi="Times New Roman"/>
          <w:sz w:val="22"/>
        </w:rPr>
      </w:pPr>
    </w:p>
    <w:p w:rsidR="00CE1652" w:rsidRDefault="00AA1C6E" w:rsidP="00AA1C6E">
      <w:pPr>
        <w:rPr>
          <w:rFonts w:ascii="Times New Roman" w:hAnsi="Times New Roman"/>
          <w:sz w:val="22"/>
        </w:rPr>
      </w:pPr>
      <w:r w:rsidRPr="00B045D8">
        <w:rPr>
          <w:rFonts w:ascii="Times New Roman" w:hAnsi="Times New Roman"/>
          <w:sz w:val="22"/>
        </w:rPr>
        <w:t xml:space="preserve">Rubrics will be provided for each paper and can be found in the </w:t>
      </w:r>
      <w:r w:rsidR="007C121C">
        <w:rPr>
          <w:rFonts w:ascii="Times New Roman" w:hAnsi="Times New Roman"/>
          <w:sz w:val="22"/>
        </w:rPr>
        <w:t>Course Materials Link.</w:t>
      </w:r>
    </w:p>
    <w:p w:rsidR="00413C67" w:rsidRDefault="00413C67" w:rsidP="00AA1C6E">
      <w:pPr>
        <w:rPr>
          <w:rFonts w:ascii="Times New Roman" w:hAnsi="Times New Roman"/>
          <w:sz w:val="22"/>
        </w:rPr>
      </w:pPr>
    </w:p>
    <w:p w:rsidR="00413C67" w:rsidRPr="00CE1652" w:rsidRDefault="00413C67" w:rsidP="00AA1C6E">
      <w:pPr>
        <w:rPr>
          <w:rFonts w:ascii="Times New Roman" w:hAnsi="Times New Roman"/>
          <w:b/>
          <w:sz w:val="22"/>
        </w:rPr>
      </w:pPr>
      <w:r w:rsidRPr="00CE1652">
        <w:rPr>
          <w:rFonts w:ascii="Times New Roman" w:hAnsi="Times New Roman"/>
          <w:b/>
          <w:sz w:val="22"/>
        </w:rPr>
        <w:t xml:space="preserve">Paper 1 Due:  </w:t>
      </w:r>
      <w:r w:rsidR="00E71863">
        <w:rPr>
          <w:rFonts w:ascii="Times New Roman" w:hAnsi="Times New Roman"/>
          <w:b/>
          <w:sz w:val="22"/>
        </w:rPr>
        <w:t xml:space="preserve">February </w:t>
      </w:r>
      <w:proofErr w:type="gramStart"/>
      <w:r w:rsidR="00E71863">
        <w:rPr>
          <w:rFonts w:ascii="Times New Roman" w:hAnsi="Times New Roman"/>
          <w:b/>
          <w:sz w:val="22"/>
        </w:rPr>
        <w:t>23</w:t>
      </w:r>
      <w:r w:rsidR="00CE1652">
        <w:rPr>
          <w:rFonts w:ascii="Times New Roman" w:hAnsi="Times New Roman"/>
          <w:b/>
          <w:sz w:val="22"/>
        </w:rPr>
        <w:t xml:space="preserve">  Choose</w:t>
      </w:r>
      <w:proofErr w:type="gramEnd"/>
      <w:r w:rsidR="00CE1652">
        <w:rPr>
          <w:rFonts w:ascii="Times New Roman" w:hAnsi="Times New Roman"/>
          <w:b/>
          <w:sz w:val="22"/>
        </w:rPr>
        <w:t xml:space="preserve"> One:</w:t>
      </w:r>
    </w:p>
    <w:p w:rsidR="00AA1C6E" w:rsidRPr="00CE1652" w:rsidRDefault="00AA1C6E" w:rsidP="00413C67">
      <w:pPr>
        <w:pStyle w:val="ListParagraph"/>
        <w:numPr>
          <w:ilvl w:val="0"/>
          <w:numId w:val="46"/>
        </w:numPr>
        <w:ind w:left="360"/>
        <w:rPr>
          <w:rFonts w:ascii="Times New Roman" w:hAnsi="Times New Roman"/>
          <w:sz w:val="22"/>
        </w:rPr>
      </w:pPr>
      <w:r w:rsidRPr="00413C67">
        <w:rPr>
          <w:rFonts w:ascii="Times New Roman" w:hAnsi="Times New Roman"/>
          <w:b/>
          <w:sz w:val="22"/>
        </w:rPr>
        <w:t>Role of the Reading Specialist/Coach:</w:t>
      </w:r>
      <w:r w:rsidR="00E71863">
        <w:rPr>
          <w:rFonts w:ascii="Times New Roman" w:hAnsi="Times New Roman"/>
          <w:sz w:val="22"/>
        </w:rPr>
        <w:t xml:space="preserve"> </w:t>
      </w:r>
      <w:r w:rsidRPr="00413C67">
        <w:rPr>
          <w:rFonts w:ascii="Times New Roman" w:hAnsi="Times New Roman"/>
          <w:sz w:val="22"/>
        </w:rPr>
        <w:t>Interview the reading specialist or coach at your school.  Describe his/her role and evaluate his/her role in terms of your readings and what you know to be an effective use of the specialist/coach. Do you have any recommendations?</w:t>
      </w:r>
      <w:r w:rsidR="00AC703B" w:rsidRPr="00413C67">
        <w:rPr>
          <w:rFonts w:ascii="Times New Roman" w:hAnsi="Times New Roman"/>
          <w:sz w:val="22"/>
        </w:rPr>
        <w:t xml:space="preserve">  </w:t>
      </w:r>
    </w:p>
    <w:p w:rsidR="00CE1652" w:rsidRDefault="00AA1C6E" w:rsidP="00CE1652">
      <w:pPr>
        <w:pStyle w:val="ListParagraph"/>
        <w:numPr>
          <w:ilvl w:val="0"/>
          <w:numId w:val="46"/>
        </w:numPr>
        <w:ind w:left="360"/>
        <w:rPr>
          <w:rFonts w:ascii="Times New Roman" w:hAnsi="Times New Roman"/>
          <w:sz w:val="22"/>
        </w:rPr>
      </w:pPr>
      <w:r w:rsidRPr="00413C67">
        <w:rPr>
          <w:rFonts w:ascii="Times New Roman" w:hAnsi="Times New Roman"/>
          <w:b/>
          <w:sz w:val="22"/>
        </w:rPr>
        <w:t>Assessment Tools and Grouping</w:t>
      </w:r>
      <w:r w:rsidR="00E71863">
        <w:rPr>
          <w:rFonts w:ascii="Times New Roman" w:hAnsi="Times New Roman"/>
          <w:sz w:val="22"/>
        </w:rPr>
        <w:t xml:space="preserve">: </w:t>
      </w:r>
      <w:r w:rsidRPr="00413C67">
        <w:rPr>
          <w:rFonts w:ascii="Times New Roman" w:hAnsi="Times New Roman"/>
          <w:sz w:val="22"/>
        </w:rPr>
        <w:t>What assessment tools are used for monitoring growth and for developing groups?  Examine a cluster of grade levels (primary, 3-5, middle or high school). How are students typically grouped for instruction per class? Per grade level?  How do current practices fit with your readings?  Do you have any recommendations?</w:t>
      </w:r>
      <w:r w:rsidR="00AC703B" w:rsidRPr="00413C67">
        <w:rPr>
          <w:rFonts w:ascii="Times New Roman" w:hAnsi="Times New Roman"/>
          <w:sz w:val="22"/>
        </w:rPr>
        <w:t xml:space="preserve"> </w:t>
      </w:r>
    </w:p>
    <w:p w:rsidR="00AC703B" w:rsidRPr="00CE1652" w:rsidRDefault="00E71863" w:rsidP="00413C67">
      <w:pPr>
        <w:rPr>
          <w:rFonts w:ascii="Times New Roman" w:hAnsi="Times New Roman"/>
          <w:b/>
          <w:sz w:val="22"/>
        </w:rPr>
      </w:pPr>
      <w:r>
        <w:rPr>
          <w:rFonts w:ascii="Times New Roman" w:hAnsi="Times New Roman"/>
          <w:b/>
          <w:sz w:val="22"/>
        </w:rPr>
        <w:t xml:space="preserve">Paper 2 Due:  March </w:t>
      </w:r>
      <w:proofErr w:type="gramStart"/>
      <w:r>
        <w:rPr>
          <w:rFonts w:ascii="Times New Roman" w:hAnsi="Times New Roman"/>
          <w:b/>
          <w:sz w:val="22"/>
        </w:rPr>
        <w:t>22</w:t>
      </w:r>
      <w:r w:rsidR="00CE1652">
        <w:rPr>
          <w:rFonts w:ascii="Times New Roman" w:hAnsi="Times New Roman"/>
          <w:b/>
          <w:sz w:val="22"/>
        </w:rPr>
        <w:t xml:space="preserve">  Choose</w:t>
      </w:r>
      <w:proofErr w:type="gramEnd"/>
      <w:r w:rsidR="00CE1652">
        <w:rPr>
          <w:rFonts w:ascii="Times New Roman" w:hAnsi="Times New Roman"/>
          <w:b/>
          <w:sz w:val="22"/>
        </w:rPr>
        <w:t xml:space="preserve"> One:</w:t>
      </w:r>
    </w:p>
    <w:p w:rsidR="00413C67" w:rsidRPr="00CE1652" w:rsidRDefault="00413C67" w:rsidP="00413C67">
      <w:pPr>
        <w:pStyle w:val="ListParagraph"/>
        <w:numPr>
          <w:ilvl w:val="0"/>
          <w:numId w:val="46"/>
        </w:numPr>
        <w:ind w:left="360"/>
        <w:rPr>
          <w:rFonts w:ascii="Times New Roman" w:hAnsi="Times New Roman"/>
          <w:b/>
          <w:sz w:val="22"/>
        </w:rPr>
      </w:pPr>
      <w:r w:rsidRPr="00413C67">
        <w:rPr>
          <w:rFonts w:ascii="Times New Roman" w:hAnsi="Times New Roman"/>
          <w:b/>
          <w:sz w:val="22"/>
        </w:rPr>
        <w:t>Struggling Readers/ELL Learners</w:t>
      </w:r>
      <w:r w:rsidR="00E71863">
        <w:rPr>
          <w:rFonts w:ascii="Times New Roman" w:hAnsi="Times New Roman"/>
          <w:sz w:val="22"/>
        </w:rPr>
        <w:t xml:space="preserve">:  </w:t>
      </w:r>
      <w:r w:rsidRPr="00413C67">
        <w:rPr>
          <w:rFonts w:ascii="Times New Roman" w:hAnsi="Times New Roman"/>
          <w:sz w:val="22"/>
        </w:rPr>
        <w:t xml:space="preserve">What type of extra instruction do struggling readers and ELL students get?  Who provides the instruction?  How much time is allocated?  What materials are used? Are their needs met? How are current practices supported by your readings?  Do you have any recommendations?  </w:t>
      </w:r>
    </w:p>
    <w:p w:rsidR="00CE1652" w:rsidRDefault="00AA1C6E" w:rsidP="00CE1652">
      <w:pPr>
        <w:pStyle w:val="ListParagraph"/>
        <w:numPr>
          <w:ilvl w:val="0"/>
          <w:numId w:val="46"/>
        </w:numPr>
        <w:ind w:left="360"/>
        <w:rPr>
          <w:rFonts w:ascii="Times New Roman" w:hAnsi="Times New Roman"/>
          <w:sz w:val="22"/>
        </w:rPr>
      </w:pPr>
      <w:r w:rsidRPr="00413C67">
        <w:rPr>
          <w:rFonts w:ascii="Times New Roman" w:hAnsi="Times New Roman"/>
          <w:b/>
          <w:sz w:val="22"/>
        </w:rPr>
        <w:t>Time &amp; Tasks</w:t>
      </w:r>
      <w:r w:rsidR="00E71863">
        <w:rPr>
          <w:rFonts w:ascii="Times New Roman" w:hAnsi="Times New Roman"/>
          <w:sz w:val="22"/>
        </w:rPr>
        <w:t xml:space="preserve">:  </w:t>
      </w:r>
      <w:r w:rsidRPr="00413C67">
        <w:rPr>
          <w:rFonts w:ascii="Times New Roman" w:hAnsi="Times New Roman"/>
          <w:sz w:val="22"/>
        </w:rPr>
        <w:t>How is the LA Block scheduled at your school?  Are teachers consistent in their scheduling? How much time is spent on each task?  How do current practices fit with those discussed in your readings?  Do you have any recommendations?</w:t>
      </w:r>
      <w:r w:rsidR="00AC703B" w:rsidRPr="00413C67">
        <w:rPr>
          <w:rFonts w:ascii="Times New Roman" w:hAnsi="Times New Roman"/>
          <w:sz w:val="22"/>
        </w:rPr>
        <w:t xml:space="preserve">  </w:t>
      </w:r>
    </w:p>
    <w:p w:rsidR="00CE1652" w:rsidRDefault="00CE1652" w:rsidP="00CE1652">
      <w:pPr>
        <w:rPr>
          <w:rFonts w:ascii="Times New Roman" w:hAnsi="Times New Roman"/>
          <w:sz w:val="22"/>
        </w:rPr>
      </w:pPr>
    </w:p>
    <w:p w:rsidR="00AA1C6E" w:rsidRPr="00CE1652" w:rsidRDefault="00E71863" w:rsidP="00413C67">
      <w:pPr>
        <w:rPr>
          <w:rFonts w:ascii="Times New Roman" w:hAnsi="Times New Roman"/>
          <w:b/>
          <w:sz w:val="22"/>
        </w:rPr>
      </w:pPr>
      <w:r>
        <w:rPr>
          <w:rFonts w:ascii="Times New Roman" w:hAnsi="Times New Roman"/>
          <w:b/>
          <w:sz w:val="22"/>
        </w:rPr>
        <w:t xml:space="preserve">Paper 3 Due:  April </w:t>
      </w:r>
      <w:proofErr w:type="gramStart"/>
      <w:r>
        <w:rPr>
          <w:rFonts w:ascii="Times New Roman" w:hAnsi="Times New Roman"/>
          <w:b/>
          <w:sz w:val="22"/>
        </w:rPr>
        <w:t>19</w:t>
      </w:r>
      <w:r w:rsidR="00CE1652">
        <w:rPr>
          <w:rFonts w:ascii="Times New Roman" w:hAnsi="Times New Roman"/>
          <w:b/>
          <w:sz w:val="22"/>
        </w:rPr>
        <w:t xml:space="preserve">  Choose</w:t>
      </w:r>
      <w:proofErr w:type="gramEnd"/>
      <w:r w:rsidR="00CE1652">
        <w:rPr>
          <w:rFonts w:ascii="Times New Roman" w:hAnsi="Times New Roman"/>
          <w:b/>
          <w:sz w:val="22"/>
        </w:rPr>
        <w:t xml:space="preserve"> One:</w:t>
      </w:r>
    </w:p>
    <w:p w:rsidR="00AA1C6E" w:rsidRPr="00CE1652" w:rsidRDefault="00AA1C6E" w:rsidP="007C121C">
      <w:pPr>
        <w:pStyle w:val="ListParagraph"/>
        <w:numPr>
          <w:ilvl w:val="0"/>
          <w:numId w:val="46"/>
        </w:numPr>
        <w:ind w:left="360"/>
        <w:rPr>
          <w:rFonts w:ascii="Times New Roman" w:hAnsi="Times New Roman"/>
          <w:sz w:val="22"/>
        </w:rPr>
      </w:pPr>
      <w:r w:rsidRPr="00413C67">
        <w:rPr>
          <w:rFonts w:ascii="Times New Roman" w:hAnsi="Times New Roman"/>
          <w:b/>
          <w:sz w:val="22"/>
        </w:rPr>
        <w:t>Coaching</w:t>
      </w:r>
      <w:r w:rsidR="00E71863">
        <w:rPr>
          <w:rFonts w:ascii="Times New Roman" w:hAnsi="Times New Roman"/>
          <w:b/>
          <w:sz w:val="22"/>
        </w:rPr>
        <w:t xml:space="preserve">:  </w:t>
      </w:r>
      <w:r w:rsidRPr="00413C67">
        <w:rPr>
          <w:rFonts w:ascii="Times New Roman" w:hAnsi="Times New Roman"/>
          <w:sz w:val="22"/>
        </w:rPr>
        <w:t>Observe one teacher, identify the strengths and weakness of instruction and determine how you would coach this teacher?   How did his/her instructional practices fit with the readings?  What recommendations would you make?</w:t>
      </w:r>
    </w:p>
    <w:p w:rsidR="00AC703B" w:rsidRPr="00413C67" w:rsidRDefault="00AA1C6E" w:rsidP="00413C67">
      <w:pPr>
        <w:pStyle w:val="ListParagraph"/>
        <w:numPr>
          <w:ilvl w:val="0"/>
          <w:numId w:val="46"/>
        </w:numPr>
        <w:ind w:left="360"/>
        <w:rPr>
          <w:rFonts w:ascii="Times New Roman" w:hAnsi="Times New Roman"/>
          <w:sz w:val="22"/>
        </w:rPr>
      </w:pPr>
      <w:r w:rsidRPr="00413C67">
        <w:rPr>
          <w:rFonts w:ascii="Times New Roman" w:hAnsi="Times New Roman"/>
          <w:b/>
          <w:sz w:val="22"/>
        </w:rPr>
        <w:t>Professional Development</w:t>
      </w:r>
      <w:r w:rsidR="00E71863">
        <w:rPr>
          <w:rFonts w:ascii="Times New Roman" w:hAnsi="Times New Roman"/>
          <w:sz w:val="22"/>
        </w:rPr>
        <w:t xml:space="preserve">:  </w:t>
      </w:r>
      <w:r w:rsidRPr="00413C67">
        <w:rPr>
          <w:rFonts w:ascii="Times New Roman" w:hAnsi="Times New Roman"/>
          <w:sz w:val="22"/>
        </w:rPr>
        <w:t>What type of professional development is provided for the faculty?  How are topics chosen? What needs do data suggest?  Make your recommendations for a cohesive PD plan.</w:t>
      </w:r>
      <w:r w:rsidR="00AC703B" w:rsidRPr="00413C67">
        <w:rPr>
          <w:rFonts w:ascii="Times New Roman" w:hAnsi="Times New Roman"/>
          <w:sz w:val="22"/>
        </w:rPr>
        <w:t xml:space="preserve"> </w:t>
      </w:r>
    </w:p>
    <w:p w:rsidR="002F4191" w:rsidRPr="009E7258" w:rsidRDefault="00E71863" w:rsidP="00CE1652">
      <w:pPr>
        <w:rPr>
          <w:rFonts w:ascii="Times New Roman" w:hAnsi="Times New Roman"/>
          <w:sz w:val="22"/>
        </w:rPr>
      </w:pPr>
      <w:r>
        <w:rPr>
          <w:rFonts w:ascii="Times New Roman" w:hAnsi="Times New Roman"/>
          <w:b/>
          <w:sz w:val="22"/>
        </w:rPr>
        <w:t>Final Exam</w:t>
      </w:r>
      <w:r w:rsidR="00AA1C6E" w:rsidRPr="009E7258">
        <w:rPr>
          <w:rFonts w:ascii="Times New Roman" w:hAnsi="Times New Roman"/>
          <w:b/>
          <w:sz w:val="22"/>
        </w:rPr>
        <w:t xml:space="preserve">:  </w:t>
      </w:r>
      <w:r w:rsidR="00AA1C6E" w:rsidRPr="009E7258">
        <w:rPr>
          <w:rFonts w:ascii="Times New Roman" w:hAnsi="Times New Roman"/>
          <w:sz w:val="22"/>
        </w:rPr>
        <w:t>The Final Exam is a multiple</w:t>
      </w:r>
      <w:r w:rsidR="00AA1C6E">
        <w:rPr>
          <w:rFonts w:ascii="Times New Roman" w:hAnsi="Times New Roman"/>
          <w:sz w:val="22"/>
        </w:rPr>
        <w:t>-</w:t>
      </w:r>
      <w:r w:rsidR="002F4191">
        <w:rPr>
          <w:rFonts w:ascii="Times New Roman" w:hAnsi="Times New Roman"/>
          <w:sz w:val="22"/>
        </w:rPr>
        <w:t xml:space="preserve">choice and short answer exam to be completed online.  </w:t>
      </w:r>
    </w:p>
    <w:p w:rsidR="00AA1C6E" w:rsidRPr="009E7258" w:rsidRDefault="00AA1C6E" w:rsidP="00AA1C6E">
      <w:pPr>
        <w:rPr>
          <w:rFonts w:ascii="Times New Roman" w:hAnsi="Times New Roman"/>
          <w:b/>
          <w:sz w:val="22"/>
        </w:rPr>
      </w:pPr>
    </w:p>
    <w:p w:rsidR="00AA1C6E" w:rsidRPr="009E7258" w:rsidRDefault="00AA1C6E" w:rsidP="00AA1C6E">
      <w:pPr>
        <w:rPr>
          <w:rFonts w:ascii="Times New Roman" w:hAnsi="Times New Roman"/>
          <w:b/>
          <w:sz w:val="22"/>
        </w:rPr>
      </w:pPr>
    </w:p>
    <w:p w:rsidR="00E71863" w:rsidRDefault="00AA1C6E" w:rsidP="00AA1C6E">
      <w:pPr>
        <w:rPr>
          <w:rFonts w:ascii="Times New Roman" w:hAnsi="Times New Roman"/>
          <w:sz w:val="22"/>
        </w:rPr>
      </w:pPr>
      <w:r w:rsidRPr="009E7258">
        <w:rPr>
          <w:rFonts w:ascii="Times New Roman" w:hAnsi="Times New Roman"/>
          <w:b/>
          <w:sz w:val="22"/>
        </w:rPr>
        <w:t>Grading Scale</w:t>
      </w:r>
      <w:r w:rsidRPr="009E7258">
        <w:rPr>
          <w:rFonts w:ascii="Times New Roman" w:hAnsi="Times New Roman"/>
          <w:sz w:val="22"/>
        </w:rPr>
        <w:t xml:space="preserve"> </w:t>
      </w:r>
    </w:p>
    <w:p w:rsidR="00AA1C6E" w:rsidRPr="009E7258" w:rsidRDefault="00AA1C6E" w:rsidP="00AA1C6E">
      <w:pPr>
        <w:rPr>
          <w:rFonts w:ascii="Times New Roman" w:hAnsi="Times New Roman"/>
          <w:sz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1440"/>
        <w:gridCol w:w="1620"/>
        <w:gridCol w:w="1530"/>
      </w:tblGrid>
      <w:tr w:rsidR="00B07835" w:rsidRPr="00F12AED">
        <w:tc>
          <w:tcPr>
            <w:tcW w:w="1548" w:type="dxa"/>
          </w:tcPr>
          <w:p w:rsidR="00B07835" w:rsidRPr="00234F17" w:rsidRDefault="00B07835" w:rsidP="00B07835">
            <w:pPr>
              <w:rPr>
                <w:rFonts w:asciiTheme="majorHAnsi" w:hAnsiTheme="majorHAnsi"/>
                <w:sz w:val="22"/>
              </w:rPr>
            </w:pPr>
            <w:r w:rsidRPr="00234F17">
              <w:rPr>
                <w:rFonts w:asciiTheme="majorHAnsi" w:hAnsiTheme="majorHAnsi"/>
                <w:sz w:val="22"/>
              </w:rPr>
              <w:t>100 A+</w:t>
            </w:r>
          </w:p>
          <w:p w:rsidR="00B07835" w:rsidRPr="00234F17" w:rsidRDefault="00B07835" w:rsidP="00B07835">
            <w:pPr>
              <w:rPr>
                <w:rFonts w:asciiTheme="majorHAnsi" w:hAnsiTheme="majorHAnsi"/>
                <w:sz w:val="22"/>
              </w:rPr>
            </w:pPr>
            <w:r w:rsidRPr="00234F17">
              <w:rPr>
                <w:rFonts w:asciiTheme="majorHAnsi" w:hAnsiTheme="majorHAnsi"/>
                <w:sz w:val="22"/>
              </w:rPr>
              <w:t>95-99 A</w:t>
            </w:r>
          </w:p>
          <w:p w:rsidR="00B07835" w:rsidRPr="00234F17" w:rsidRDefault="00B07835">
            <w:pPr>
              <w:rPr>
                <w:rFonts w:asciiTheme="majorHAnsi" w:hAnsiTheme="majorHAnsi"/>
                <w:sz w:val="22"/>
              </w:rPr>
            </w:pPr>
            <w:r w:rsidRPr="00234F17">
              <w:rPr>
                <w:rFonts w:asciiTheme="majorHAnsi" w:hAnsiTheme="majorHAnsi"/>
                <w:sz w:val="22"/>
              </w:rPr>
              <w:t>90-94 A-</w:t>
            </w:r>
          </w:p>
        </w:tc>
        <w:tc>
          <w:tcPr>
            <w:tcW w:w="1440" w:type="dxa"/>
          </w:tcPr>
          <w:p w:rsidR="00B07835" w:rsidRPr="00234F17" w:rsidRDefault="00B07835" w:rsidP="00B07835">
            <w:pPr>
              <w:rPr>
                <w:rFonts w:asciiTheme="majorHAnsi" w:hAnsiTheme="majorHAnsi"/>
                <w:sz w:val="22"/>
              </w:rPr>
            </w:pPr>
            <w:r w:rsidRPr="00234F17">
              <w:rPr>
                <w:rFonts w:asciiTheme="majorHAnsi" w:hAnsiTheme="majorHAnsi"/>
                <w:sz w:val="22"/>
              </w:rPr>
              <w:t>87-89 B+</w:t>
            </w:r>
          </w:p>
          <w:p w:rsidR="00B07835" w:rsidRPr="00234F17" w:rsidRDefault="00B07835" w:rsidP="00B07835">
            <w:pPr>
              <w:rPr>
                <w:rFonts w:asciiTheme="majorHAnsi" w:hAnsiTheme="majorHAnsi"/>
                <w:sz w:val="22"/>
              </w:rPr>
            </w:pPr>
            <w:r w:rsidRPr="00234F17">
              <w:rPr>
                <w:rFonts w:asciiTheme="majorHAnsi" w:hAnsiTheme="majorHAnsi"/>
                <w:sz w:val="22"/>
              </w:rPr>
              <w:t>83-86 B</w:t>
            </w:r>
          </w:p>
          <w:p w:rsidR="00B07835" w:rsidRPr="00234F17" w:rsidRDefault="00B07835">
            <w:pPr>
              <w:rPr>
                <w:rFonts w:asciiTheme="majorHAnsi" w:hAnsiTheme="majorHAnsi"/>
                <w:sz w:val="22"/>
              </w:rPr>
            </w:pPr>
            <w:r w:rsidRPr="00234F17">
              <w:rPr>
                <w:rFonts w:asciiTheme="majorHAnsi" w:hAnsiTheme="majorHAnsi"/>
                <w:sz w:val="22"/>
              </w:rPr>
              <w:t>80-82 B-</w:t>
            </w:r>
          </w:p>
        </w:tc>
        <w:tc>
          <w:tcPr>
            <w:tcW w:w="1620" w:type="dxa"/>
          </w:tcPr>
          <w:p w:rsidR="00B07835" w:rsidRPr="00234F17" w:rsidRDefault="00B07835" w:rsidP="00B07835">
            <w:pPr>
              <w:rPr>
                <w:rFonts w:asciiTheme="majorHAnsi" w:hAnsiTheme="majorHAnsi"/>
                <w:sz w:val="22"/>
              </w:rPr>
            </w:pPr>
            <w:r w:rsidRPr="00234F17">
              <w:rPr>
                <w:rFonts w:asciiTheme="majorHAnsi" w:hAnsiTheme="majorHAnsi"/>
                <w:sz w:val="22"/>
              </w:rPr>
              <w:t>77-</w:t>
            </w:r>
            <w:proofErr w:type="gramStart"/>
            <w:r w:rsidRPr="00234F17">
              <w:rPr>
                <w:rFonts w:asciiTheme="majorHAnsi" w:hAnsiTheme="majorHAnsi"/>
                <w:sz w:val="22"/>
              </w:rPr>
              <w:t>79  C</w:t>
            </w:r>
            <w:proofErr w:type="gramEnd"/>
            <w:r w:rsidRPr="00234F17">
              <w:rPr>
                <w:rFonts w:asciiTheme="majorHAnsi" w:hAnsiTheme="majorHAnsi"/>
                <w:sz w:val="22"/>
              </w:rPr>
              <w:t>+</w:t>
            </w:r>
          </w:p>
          <w:p w:rsidR="00B07835" w:rsidRPr="00234F17" w:rsidRDefault="00B07835" w:rsidP="00B07835">
            <w:pPr>
              <w:rPr>
                <w:rFonts w:asciiTheme="majorHAnsi" w:hAnsiTheme="majorHAnsi"/>
                <w:sz w:val="22"/>
              </w:rPr>
            </w:pPr>
            <w:r w:rsidRPr="00234F17">
              <w:rPr>
                <w:rFonts w:asciiTheme="majorHAnsi" w:hAnsiTheme="majorHAnsi"/>
                <w:sz w:val="22"/>
              </w:rPr>
              <w:t>73-</w:t>
            </w:r>
            <w:proofErr w:type="gramStart"/>
            <w:r w:rsidRPr="00234F17">
              <w:rPr>
                <w:rFonts w:asciiTheme="majorHAnsi" w:hAnsiTheme="majorHAnsi"/>
                <w:sz w:val="22"/>
              </w:rPr>
              <w:t>76  C</w:t>
            </w:r>
            <w:proofErr w:type="gramEnd"/>
          </w:p>
          <w:p w:rsidR="00B07835" w:rsidRPr="00234F17" w:rsidRDefault="00B07835">
            <w:pPr>
              <w:rPr>
                <w:rFonts w:asciiTheme="majorHAnsi" w:hAnsiTheme="majorHAnsi"/>
                <w:sz w:val="22"/>
              </w:rPr>
            </w:pPr>
            <w:r w:rsidRPr="00234F17">
              <w:rPr>
                <w:rFonts w:asciiTheme="majorHAnsi" w:hAnsiTheme="majorHAnsi"/>
                <w:sz w:val="22"/>
              </w:rPr>
              <w:t>70-</w:t>
            </w:r>
            <w:proofErr w:type="gramStart"/>
            <w:r w:rsidRPr="00234F17">
              <w:rPr>
                <w:rFonts w:asciiTheme="majorHAnsi" w:hAnsiTheme="majorHAnsi"/>
                <w:sz w:val="22"/>
              </w:rPr>
              <w:t>72  C</w:t>
            </w:r>
            <w:proofErr w:type="gramEnd"/>
            <w:r w:rsidRPr="00234F17">
              <w:rPr>
                <w:rFonts w:asciiTheme="majorHAnsi" w:hAnsiTheme="majorHAnsi"/>
                <w:sz w:val="22"/>
              </w:rPr>
              <w:t xml:space="preserve">-  </w:t>
            </w:r>
          </w:p>
        </w:tc>
        <w:tc>
          <w:tcPr>
            <w:tcW w:w="1530" w:type="dxa"/>
          </w:tcPr>
          <w:p w:rsidR="00B07835" w:rsidRPr="00234F17" w:rsidRDefault="00B07835" w:rsidP="00B07835">
            <w:pPr>
              <w:rPr>
                <w:rFonts w:asciiTheme="majorHAnsi" w:hAnsiTheme="majorHAnsi"/>
                <w:sz w:val="22"/>
              </w:rPr>
            </w:pPr>
            <w:r w:rsidRPr="00234F17">
              <w:rPr>
                <w:rFonts w:asciiTheme="majorHAnsi" w:hAnsiTheme="majorHAnsi"/>
                <w:sz w:val="22"/>
              </w:rPr>
              <w:t>60-67   D</w:t>
            </w:r>
          </w:p>
          <w:p w:rsidR="00B07835" w:rsidRPr="00234F17" w:rsidRDefault="00B07835" w:rsidP="00B07835">
            <w:pPr>
              <w:rPr>
                <w:rFonts w:asciiTheme="majorHAnsi" w:hAnsiTheme="majorHAnsi"/>
                <w:sz w:val="22"/>
              </w:rPr>
            </w:pPr>
            <w:r w:rsidRPr="00234F17">
              <w:rPr>
                <w:rFonts w:asciiTheme="majorHAnsi" w:hAnsiTheme="majorHAnsi"/>
                <w:sz w:val="22"/>
              </w:rPr>
              <w:t>&lt;60   F</w:t>
            </w:r>
          </w:p>
        </w:tc>
      </w:tr>
    </w:tbl>
    <w:p w:rsidR="00AA1C6E" w:rsidRPr="009E7258" w:rsidRDefault="00AA1C6E" w:rsidP="00AA1C6E">
      <w:pPr>
        <w:rPr>
          <w:rFonts w:ascii="Times New Roman" w:hAnsi="Times New Roman"/>
          <w:b/>
          <w:spacing w:val="-2"/>
          <w:sz w:val="22"/>
        </w:rPr>
      </w:pPr>
    </w:p>
    <w:p w:rsidR="00AA1C6E" w:rsidRPr="009E7258" w:rsidRDefault="00AA1C6E" w:rsidP="00AA1C6E">
      <w:pPr>
        <w:rPr>
          <w:rFonts w:ascii="Times New Roman" w:hAnsi="Times New Roman"/>
          <w:sz w:val="22"/>
        </w:rPr>
      </w:pPr>
    </w:p>
    <w:p w:rsidR="00AA1C6E" w:rsidRPr="009E7258" w:rsidRDefault="00AA1C6E" w:rsidP="00AA1C6E">
      <w:pPr>
        <w:rPr>
          <w:rFonts w:ascii="Times New Roman" w:hAnsi="Times New Roman"/>
          <w:b/>
          <w:sz w:val="22"/>
        </w:rPr>
      </w:pPr>
      <w:r w:rsidRPr="009E7258">
        <w:rPr>
          <w:rFonts w:ascii="Times New Roman" w:hAnsi="Times New Roman"/>
          <w:b/>
          <w:sz w:val="22"/>
        </w:rPr>
        <w:t>Required Texts</w:t>
      </w:r>
    </w:p>
    <w:p w:rsidR="00573850" w:rsidRDefault="00AA1C6E" w:rsidP="00AA1C6E">
      <w:pPr>
        <w:pStyle w:val="BodyTextIndent"/>
        <w:rPr>
          <w:color w:val="000000"/>
          <w:sz w:val="22"/>
        </w:rPr>
      </w:pPr>
      <w:r w:rsidRPr="00073DF0">
        <w:rPr>
          <w:sz w:val="22"/>
        </w:rPr>
        <w:t xml:space="preserve">Bean, R. M., &amp; </w:t>
      </w:r>
      <w:proofErr w:type="spellStart"/>
      <w:r w:rsidRPr="00073DF0">
        <w:rPr>
          <w:sz w:val="22"/>
        </w:rPr>
        <w:t>Dagen</w:t>
      </w:r>
      <w:proofErr w:type="spellEnd"/>
      <w:r w:rsidRPr="00073DF0">
        <w:rPr>
          <w:sz w:val="22"/>
        </w:rPr>
        <w:t xml:space="preserve">, A. S. (2011). </w:t>
      </w:r>
      <w:r w:rsidRPr="00E430D8">
        <w:rPr>
          <w:i/>
          <w:sz w:val="22"/>
        </w:rPr>
        <w:t>Best practices of literacy leaders: Keys to school</w:t>
      </w:r>
      <w:r w:rsidRPr="00073DF0">
        <w:rPr>
          <w:b/>
          <w:i/>
          <w:sz w:val="22"/>
        </w:rPr>
        <w:t xml:space="preserve"> </w:t>
      </w:r>
      <w:r w:rsidRPr="00073DF0">
        <w:rPr>
          <w:i/>
          <w:sz w:val="22"/>
        </w:rPr>
        <w:t>improvement</w:t>
      </w:r>
      <w:r w:rsidRPr="00073DF0">
        <w:rPr>
          <w:sz w:val="22"/>
        </w:rPr>
        <w:t xml:space="preserve">. </w:t>
      </w:r>
      <w:r w:rsidRPr="00073DF0">
        <w:rPr>
          <w:color w:val="000000"/>
          <w:sz w:val="22"/>
        </w:rPr>
        <w:t>New York, NY: Guilford.</w:t>
      </w:r>
    </w:p>
    <w:p w:rsidR="00AA1C6E" w:rsidRPr="00B045D8" w:rsidRDefault="00AA1C6E" w:rsidP="00AA1C6E">
      <w:pPr>
        <w:pStyle w:val="BodyTextIndent"/>
        <w:rPr>
          <w:b/>
          <w:i/>
          <w:color w:val="000000"/>
          <w:sz w:val="22"/>
        </w:rPr>
      </w:pPr>
    </w:p>
    <w:p w:rsidR="00AA1C6E" w:rsidRPr="009E7258" w:rsidRDefault="00AA1C6E" w:rsidP="00AA1C6E">
      <w:pPr>
        <w:spacing w:line="240" w:lineRule="exact"/>
        <w:ind w:left="720" w:hanging="720"/>
        <w:rPr>
          <w:rFonts w:ascii="Times New Roman" w:hAnsi="Times New Roman"/>
          <w:color w:val="000000"/>
          <w:sz w:val="22"/>
        </w:rPr>
      </w:pPr>
      <w:proofErr w:type="gramStart"/>
      <w:r w:rsidRPr="009E7258">
        <w:rPr>
          <w:rFonts w:ascii="Times New Roman" w:hAnsi="Times New Roman"/>
          <w:color w:val="000000"/>
          <w:sz w:val="22"/>
        </w:rPr>
        <w:t>McKenna, M. C., &amp; Walpole, S. (2008).</w:t>
      </w:r>
      <w:proofErr w:type="gramEnd"/>
      <w:r w:rsidRPr="009E7258">
        <w:rPr>
          <w:rFonts w:ascii="Times New Roman" w:hAnsi="Times New Roman"/>
          <w:color w:val="000000"/>
          <w:sz w:val="22"/>
        </w:rPr>
        <w:t xml:space="preserve"> </w:t>
      </w:r>
      <w:r w:rsidRPr="009E7258">
        <w:rPr>
          <w:rFonts w:ascii="Times New Roman" w:hAnsi="Times New Roman"/>
          <w:i/>
          <w:sz w:val="22"/>
        </w:rPr>
        <w:t>The literacy coaching challenge: Models and methods for grades K-8</w:t>
      </w:r>
      <w:r w:rsidRPr="009E7258">
        <w:rPr>
          <w:rFonts w:ascii="Times New Roman" w:hAnsi="Times New Roman"/>
          <w:color w:val="000000"/>
          <w:sz w:val="22"/>
        </w:rPr>
        <w:t>.  New York, NY: Guilford.</w:t>
      </w:r>
    </w:p>
    <w:p w:rsidR="00AA1C6E" w:rsidRPr="009E7258" w:rsidRDefault="00AA1C6E" w:rsidP="00AA1C6E">
      <w:pPr>
        <w:ind w:left="720" w:hanging="720"/>
        <w:rPr>
          <w:rFonts w:ascii="Times New Roman" w:hAnsi="Times New Roman"/>
          <w:sz w:val="22"/>
        </w:rPr>
      </w:pPr>
    </w:p>
    <w:p w:rsidR="00D255CD" w:rsidRDefault="00D255CD"/>
    <w:sectPr w:rsidR="00D255CD" w:rsidSect="00D255CD">
      <w:headerReference w:type="first" r:id="rId9"/>
      <w:footerReference w:type="first" r:id="rId10"/>
      <w:pgSz w:w="12240" w:h="15840"/>
      <w:pgMar w:top="1008" w:right="1800" w:bottom="1440" w:left="1440" w:footer="288" w:gutter="0"/>
      <w:titlePg/>
      <w:printerSettings r:id="rId11"/>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128"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tblPr>
    <w:tblGrid>
      <w:gridCol w:w="9466"/>
    </w:tblGrid>
    <w:tr w:rsidR="00E71863">
      <w:trPr>
        <w:trHeight w:val="128"/>
      </w:trPr>
      <w:tc>
        <w:tcPr>
          <w:tcW w:w="5000" w:type="pct"/>
          <w:tcBorders>
            <w:top w:val="single" w:sz="8" w:space="0" w:color="1F497D" w:themeColor="text2"/>
            <w:left w:val="single" w:sz="8" w:space="0" w:color="1F497D" w:themeColor="text2"/>
            <w:bottom w:val="thickThinLargeGap" w:sz="12" w:space="0" w:color="1F497D" w:themeColor="text2"/>
            <w:right w:val="single" w:sz="8" w:space="0" w:color="1F497D" w:themeColor="text2"/>
          </w:tcBorders>
          <w:shd w:val="clear" w:color="auto" w:fill="1F497D" w:themeFill="text2"/>
        </w:tcPr>
        <w:p w:rsidR="00E71863" w:rsidRPr="00F27FE0" w:rsidRDefault="00E71863" w:rsidP="00D255CD">
          <w:pPr>
            <w:widowControl w:val="0"/>
            <w:autoSpaceDE w:val="0"/>
            <w:autoSpaceDN w:val="0"/>
            <w:adjustRightInd w:val="0"/>
            <w:rPr>
              <w:rFonts w:ascii="Verdana" w:hAnsi="Verdana" w:cs="Helvetica"/>
              <w:color w:val="FFFFFF" w:themeColor="background1"/>
              <w:sz w:val="16"/>
              <w:szCs w:val="18"/>
            </w:rPr>
          </w:pPr>
          <w:r w:rsidRPr="00F27FE0">
            <w:rPr>
              <w:rFonts w:ascii="Verdana" w:hAnsi="Verdana" w:cs="Didot"/>
              <w:bCs/>
              <w:color w:val="FFFFFF" w:themeColor="background1"/>
              <w:sz w:val="16"/>
              <w:szCs w:val="36"/>
            </w:rPr>
            <w:t xml:space="preserve">417 Emmet Street South, </w:t>
          </w:r>
          <w:proofErr w:type="spellStart"/>
          <w:r w:rsidRPr="00F27FE0">
            <w:rPr>
              <w:rFonts w:ascii="Verdana" w:hAnsi="Verdana" w:cs="Didot"/>
              <w:bCs/>
              <w:color w:val="FFFFFF" w:themeColor="background1"/>
              <w:sz w:val="16"/>
              <w:szCs w:val="36"/>
            </w:rPr>
            <w:t>Bavaro</w:t>
          </w:r>
          <w:proofErr w:type="spellEnd"/>
          <w:r w:rsidRPr="00F27FE0">
            <w:rPr>
              <w:rFonts w:ascii="Verdana" w:hAnsi="Verdana" w:cs="Didot"/>
              <w:bCs/>
              <w:color w:val="FFFFFF" w:themeColor="background1"/>
              <w:sz w:val="16"/>
              <w:szCs w:val="36"/>
            </w:rPr>
            <w:t xml:space="preserve"> 335</w:t>
          </w:r>
        </w:p>
        <w:p w:rsidR="00E71863" w:rsidRPr="00F27FE0" w:rsidRDefault="00E71863" w:rsidP="00D255CD">
          <w:pPr>
            <w:widowControl w:val="0"/>
            <w:autoSpaceDE w:val="0"/>
            <w:autoSpaceDN w:val="0"/>
            <w:adjustRightInd w:val="0"/>
            <w:rPr>
              <w:rFonts w:ascii="Verdana" w:hAnsi="Verdana" w:cs="Helvetica"/>
              <w:color w:val="FFFFFF" w:themeColor="background1"/>
              <w:sz w:val="16"/>
              <w:szCs w:val="18"/>
            </w:rPr>
          </w:pPr>
          <w:r w:rsidRPr="00F27FE0">
            <w:rPr>
              <w:rFonts w:ascii="Verdana" w:hAnsi="Verdana" w:cs="Didot"/>
              <w:bCs/>
              <w:color w:val="FFFFFF" w:themeColor="background1"/>
              <w:sz w:val="16"/>
            </w:rPr>
            <w:t>P.O. Box 400763</w:t>
          </w:r>
        </w:p>
        <w:p w:rsidR="00E71863" w:rsidRPr="007D7431" w:rsidRDefault="00E71863" w:rsidP="00D255CD">
          <w:pPr>
            <w:rPr>
              <w:rFonts w:ascii="Verdana" w:hAnsi="Verdana"/>
              <w:sz w:val="24"/>
            </w:rPr>
          </w:pPr>
          <w:r w:rsidRPr="00F27FE0">
            <w:rPr>
              <w:rFonts w:ascii="Verdana" w:hAnsi="Verdana" w:cs="Didot"/>
              <w:bCs/>
              <w:color w:val="FFFFFF" w:themeColor="background1"/>
              <w:sz w:val="16"/>
            </w:rPr>
            <w:t>Charlottesville, VA  22904</w:t>
          </w:r>
        </w:p>
      </w:tc>
    </w:tr>
  </w:tbl>
  <w:p w:rsidR="00E71863" w:rsidRDefault="00E7186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63" w:rsidRDefault="00E71863" w:rsidP="00E435AD">
    <w:pPr>
      <w:pStyle w:val="Header"/>
      <w:jc w:val="right"/>
    </w:pPr>
    <w:r>
      <w:rPr>
        <w:noProof/>
      </w:rPr>
      <w:drawing>
        <wp:anchor distT="0" distB="0" distL="118745" distR="118745" simplePos="0" relativeHeight="251658240" behindDoc="1" locked="0" layoutInCell="1" allowOverlap="1">
          <wp:simplePos x="0" y="0"/>
          <wp:positionH relativeFrom="column">
            <wp:align>left</wp:align>
          </wp:positionH>
          <wp:positionV relativeFrom="paragraph">
            <wp:posOffset>0</wp:posOffset>
          </wp:positionV>
          <wp:extent cx="1778000" cy="635000"/>
          <wp:effectExtent l="25400" t="0" r="0" b="0"/>
          <wp:wrapTight wrapText="bothSides">
            <wp:wrapPolygon edited="0">
              <wp:start x="-309" y="0"/>
              <wp:lineTo x="-309" y="20736"/>
              <wp:lineTo x="21600" y="20736"/>
              <wp:lineTo x="21600" y="0"/>
              <wp:lineTo x="-309" y="0"/>
            </wp:wrapPolygon>
          </wp:wrapTight>
          <wp:docPr id="8" name="" descr="TEMP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OLogo-2.jpg"/>
                  <pic:cNvPicPr/>
                </pic:nvPicPr>
                <pic:blipFill>
                  <a:blip r:embed="rId1"/>
                  <a:stretch>
                    <a:fillRect/>
                  </a:stretch>
                </pic:blipFill>
                <pic:spPr>
                  <a:xfrm>
                    <a:off x="0" y="0"/>
                    <a:ext cx="1778000" cy="635000"/>
                  </a:xfrm>
                  <a:prstGeom prst="rect">
                    <a:avLst/>
                  </a:prstGeom>
                  <a:ln w="3175" cmpd="sng">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nsid w:val="000000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1">
    <w:nsid w:val="0000000B"/>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2">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1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5">
    <w:nsid w:val="012E655F"/>
    <w:multiLevelType w:val="hybridMultilevel"/>
    <w:tmpl w:val="92787656"/>
    <w:lvl w:ilvl="0" w:tplc="A006572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02DB3431"/>
    <w:multiLevelType w:val="hybridMultilevel"/>
    <w:tmpl w:val="EF38CA6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055E11B1"/>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81653E"/>
    <w:multiLevelType w:val="hybridMultilevel"/>
    <w:tmpl w:val="7C2AF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CBE7EB5"/>
    <w:multiLevelType w:val="hybridMultilevel"/>
    <w:tmpl w:val="6BF4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C65267"/>
    <w:multiLevelType w:val="hybridMultilevel"/>
    <w:tmpl w:val="21D67E3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10AE1B03"/>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CA3395"/>
    <w:multiLevelType w:val="hybridMultilevel"/>
    <w:tmpl w:val="0DE68FE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18214E9E"/>
    <w:multiLevelType w:val="multilevel"/>
    <w:tmpl w:val="ADD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256DB4"/>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7D6066"/>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10669A"/>
    <w:multiLevelType w:val="hybridMultilevel"/>
    <w:tmpl w:val="C81A22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231E684E"/>
    <w:multiLevelType w:val="hybridMultilevel"/>
    <w:tmpl w:val="86E0E238"/>
    <w:lvl w:ilvl="0" w:tplc="E6AAC0E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427E54"/>
    <w:multiLevelType w:val="hybridMultilevel"/>
    <w:tmpl w:val="6F162EE2"/>
    <w:lvl w:ilvl="0" w:tplc="B0C620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2D03069F"/>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8175C3"/>
    <w:multiLevelType w:val="hybridMultilevel"/>
    <w:tmpl w:val="370A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8133B8"/>
    <w:multiLevelType w:val="hybridMultilevel"/>
    <w:tmpl w:val="A014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605B2C"/>
    <w:multiLevelType w:val="hybridMultilevel"/>
    <w:tmpl w:val="026A1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F640EE"/>
    <w:multiLevelType w:val="multilevel"/>
    <w:tmpl w:val="341A1D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B442503"/>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023C8C"/>
    <w:multiLevelType w:val="hybridMultilevel"/>
    <w:tmpl w:val="2E8AD1D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56682D4C"/>
    <w:multiLevelType w:val="hybridMultilevel"/>
    <w:tmpl w:val="F7B8115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nsid w:val="58393972"/>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865C66"/>
    <w:multiLevelType w:val="multilevel"/>
    <w:tmpl w:val="341A1D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FEE3F26"/>
    <w:multiLevelType w:val="multilevel"/>
    <w:tmpl w:val="CC6E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802991"/>
    <w:multiLevelType w:val="multilevel"/>
    <w:tmpl w:val="34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67790"/>
    <w:multiLevelType w:val="hybridMultilevel"/>
    <w:tmpl w:val="601800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5784083"/>
    <w:multiLevelType w:val="hybridMultilevel"/>
    <w:tmpl w:val="2A462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8762A03"/>
    <w:multiLevelType w:val="hybridMultilevel"/>
    <w:tmpl w:val="112045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D003BB0"/>
    <w:multiLevelType w:val="multilevel"/>
    <w:tmpl w:val="25B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4A573A"/>
    <w:multiLevelType w:val="multilevel"/>
    <w:tmpl w:val="238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26"/>
  </w:num>
  <w:num w:numId="18">
    <w:abstractNumId w:val="42"/>
  </w:num>
  <w:num w:numId="19">
    <w:abstractNumId w:val="41"/>
  </w:num>
  <w:num w:numId="20">
    <w:abstractNumId w:val="43"/>
  </w:num>
  <w:num w:numId="21">
    <w:abstractNumId w:val="19"/>
  </w:num>
  <w:num w:numId="22">
    <w:abstractNumId w:val="28"/>
  </w:num>
  <w:num w:numId="23">
    <w:abstractNumId w:val="45"/>
  </w:num>
  <w:num w:numId="24">
    <w:abstractNumId w:val="39"/>
  </w:num>
  <w:num w:numId="25">
    <w:abstractNumId w:val="23"/>
  </w:num>
  <w:num w:numId="26">
    <w:abstractNumId w:val="44"/>
  </w:num>
  <w:num w:numId="27">
    <w:abstractNumId w:val="37"/>
  </w:num>
  <w:num w:numId="28">
    <w:abstractNumId w:val="24"/>
  </w:num>
  <w:num w:numId="29">
    <w:abstractNumId w:val="17"/>
  </w:num>
  <w:num w:numId="30">
    <w:abstractNumId w:val="21"/>
  </w:num>
  <w:num w:numId="31">
    <w:abstractNumId w:val="29"/>
  </w:num>
  <w:num w:numId="32">
    <w:abstractNumId w:val="38"/>
  </w:num>
  <w:num w:numId="33">
    <w:abstractNumId w:val="33"/>
  </w:num>
  <w:num w:numId="34">
    <w:abstractNumId w:val="40"/>
  </w:num>
  <w:num w:numId="35">
    <w:abstractNumId w:val="34"/>
  </w:num>
  <w:num w:numId="36">
    <w:abstractNumId w:val="25"/>
  </w:num>
  <w:num w:numId="37">
    <w:abstractNumId w:val="15"/>
  </w:num>
  <w:num w:numId="38">
    <w:abstractNumId w:val="20"/>
  </w:num>
  <w:num w:numId="39">
    <w:abstractNumId w:val="36"/>
  </w:num>
  <w:num w:numId="40">
    <w:abstractNumId w:val="16"/>
  </w:num>
  <w:num w:numId="41">
    <w:abstractNumId w:val="35"/>
  </w:num>
  <w:num w:numId="42">
    <w:abstractNumId w:val="22"/>
  </w:num>
  <w:num w:numId="43">
    <w:abstractNumId w:val="30"/>
  </w:num>
  <w:num w:numId="44">
    <w:abstractNumId w:val="31"/>
  </w:num>
  <w:num w:numId="45">
    <w:abstractNumId w:val="27"/>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859FB"/>
    <w:rsid w:val="00000270"/>
    <w:rsid w:val="0003440C"/>
    <w:rsid w:val="000A6383"/>
    <w:rsid w:val="00234F17"/>
    <w:rsid w:val="00270EE9"/>
    <w:rsid w:val="002745B6"/>
    <w:rsid w:val="002F4191"/>
    <w:rsid w:val="00320F28"/>
    <w:rsid w:val="003859FB"/>
    <w:rsid w:val="0041229E"/>
    <w:rsid w:val="00413C67"/>
    <w:rsid w:val="00433941"/>
    <w:rsid w:val="00452750"/>
    <w:rsid w:val="00472FD9"/>
    <w:rsid w:val="004912F5"/>
    <w:rsid w:val="004A1472"/>
    <w:rsid w:val="00562A2B"/>
    <w:rsid w:val="00573850"/>
    <w:rsid w:val="00575ADD"/>
    <w:rsid w:val="005B61FC"/>
    <w:rsid w:val="005C1D6F"/>
    <w:rsid w:val="006F536B"/>
    <w:rsid w:val="006F7C42"/>
    <w:rsid w:val="007C121C"/>
    <w:rsid w:val="00806097"/>
    <w:rsid w:val="008138DA"/>
    <w:rsid w:val="00896514"/>
    <w:rsid w:val="008F1C5A"/>
    <w:rsid w:val="009379D0"/>
    <w:rsid w:val="00A2454D"/>
    <w:rsid w:val="00A50D36"/>
    <w:rsid w:val="00A839DC"/>
    <w:rsid w:val="00AA1C6E"/>
    <w:rsid w:val="00AB2820"/>
    <w:rsid w:val="00AC703B"/>
    <w:rsid w:val="00AE7F32"/>
    <w:rsid w:val="00AF401C"/>
    <w:rsid w:val="00B07835"/>
    <w:rsid w:val="00C7610C"/>
    <w:rsid w:val="00C83C02"/>
    <w:rsid w:val="00CE1652"/>
    <w:rsid w:val="00D255CD"/>
    <w:rsid w:val="00D9656F"/>
    <w:rsid w:val="00E435AD"/>
    <w:rsid w:val="00E71863"/>
    <w:rsid w:val="00F004F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A3"/>
  </w:style>
  <w:style w:type="paragraph" w:styleId="Heading1">
    <w:name w:val="heading 1"/>
    <w:basedOn w:val="Normal"/>
    <w:next w:val="Normal"/>
    <w:link w:val="Heading1Char"/>
    <w:qFormat/>
    <w:rsid w:val="00AA1C6E"/>
    <w:pPr>
      <w:keepNext/>
      <w:jc w:val="center"/>
      <w:outlineLvl w:val="0"/>
    </w:pPr>
    <w:rPr>
      <w:rFonts w:ascii="Times New Roman" w:eastAsia="Times" w:hAnsi="Times New Roman" w:cs="Times New Roman"/>
      <w:b/>
      <w:szCs w:val="20"/>
    </w:rPr>
  </w:style>
  <w:style w:type="paragraph" w:styleId="Heading2">
    <w:name w:val="heading 2"/>
    <w:basedOn w:val="Normal"/>
    <w:next w:val="Normal"/>
    <w:link w:val="Heading2Char"/>
    <w:qFormat/>
    <w:rsid w:val="00AA1C6E"/>
    <w:pPr>
      <w:keepNext/>
      <w:outlineLvl w:val="1"/>
    </w:pPr>
    <w:rPr>
      <w:rFonts w:ascii="Arial" w:eastAsia="Times" w:hAnsi="Arial" w:cs="Times New Roman"/>
      <w:b/>
      <w:sz w:val="22"/>
      <w:szCs w:val="20"/>
      <w:u w:val="single"/>
    </w:rPr>
  </w:style>
  <w:style w:type="paragraph" w:styleId="Heading3">
    <w:name w:val="heading 3"/>
    <w:basedOn w:val="Normal"/>
    <w:next w:val="Normal"/>
    <w:link w:val="Heading3Char"/>
    <w:qFormat/>
    <w:rsid w:val="00AA1C6E"/>
    <w:pPr>
      <w:keepNext/>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qFormat/>
    <w:rsid w:val="00AA1C6E"/>
    <w:pPr>
      <w:keepNext/>
      <w:outlineLvl w:val="3"/>
    </w:pPr>
    <w:rPr>
      <w:rFonts w:ascii="Arial" w:eastAsia="Times" w:hAnsi="Arial" w:cs="Times New Roman"/>
      <w:b/>
      <w:sz w:val="22"/>
      <w:szCs w:val="20"/>
    </w:rPr>
  </w:style>
  <w:style w:type="paragraph" w:styleId="Heading5">
    <w:name w:val="heading 5"/>
    <w:basedOn w:val="Normal"/>
    <w:next w:val="Normal"/>
    <w:link w:val="Heading5Char"/>
    <w:qFormat/>
    <w:rsid w:val="00AA1C6E"/>
    <w:pPr>
      <w:keepNext/>
      <w:outlineLvl w:val="4"/>
    </w:pPr>
    <w:rPr>
      <w:rFonts w:ascii="Arial Narrow" w:eastAsia="Times" w:hAnsi="Arial Narrow" w:cs="Times New Roman"/>
      <w:i/>
      <w:sz w:val="20"/>
      <w:szCs w:val="20"/>
    </w:rPr>
  </w:style>
  <w:style w:type="paragraph" w:styleId="Heading6">
    <w:name w:val="heading 6"/>
    <w:basedOn w:val="Normal"/>
    <w:next w:val="Normal"/>
    <w:link w:val="Heading6Char"/>
    <w:qFormat/>
    <w:rsid w:val="00AA1C6E"/>
    <w:pPr>
      <w:keepNext/>
      <w:jc w:val="center"/>
      <w:outlineLvl w:val="5"/>
    </w:pPr>
    <w:rPr>
      <w:rFonts w:ascii="Baskerville" w:eastAsia="Times" w:hAnsi="Baskerville" w:cs="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859FB"/>
    <w:pPr>
      <w:tabs>
        <w:tab w:val="center" w:pos="4320"/>
        <w:tab w:val="right" w:pos="8640"/>
      </w:tabs>
    </w:pPr>
  </w:style>
  <w:style w:type="character" w:customStyle="1" w:styleId="HeaderChar">
    <w:name w:val="Header Char"/>
    <w:basedOn w:val="DefaultParagraphFont"/>
    <w:link w:val="Header"/>
    <w:uiPriority w:val="99"/>
    <w:rsid w:val="003859FB"/>
  </w:style>
  <w:style w:type="paragraph" w:styleId="Footer">
    <w:name w:val="footer"/>
    <w:basedOn w:val="Normal"/>
    <w:link w:val="FooterChar"/>
    <w:unhideWhenUsed/>
    <w:rsid w:val="003859FB"/>
    <w:pPr>
      <w:tabs>
        <w:tab w:val="center" w:pos="4320"/>
        <w:tab w:val="right" w:pos="8640"/>
      </w:tabs>
    </w:pPr>
  </w:style>
  <w:style w:type="character" w:customStyle="1" w:styleId="FooterChar">
    <w:name w:val="Footer Char"/>
    <w:basedOn w:val="DefaultParagraphFont"/>
    <w:link w:val="Footer"/>
    <w:rsid w:val="003859FB"/>
  </w:style>
  <w:style w:type="table" w:styleId="LightShading-Accent1">
    <w:name w:val="Light Shading Accent 1"/>
    <w:basedOn w:val="TableNormal"/>
    <w:uiPriority w:val="60"/>
    <w:rsid w:val="003859FB"/>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AA1C6E"/>
    <w:rPr>
      <w:rFonts w:ascii="Times New Roman" w:eastAsia="Times" w:hAnsi="Times New Roman" w:cs="Times New Roman"/>
      <w:b/>
      <w:szCs w:val="20"/>
    </w:rPr>
  </w:style>
  <w:style w:type="character" w:customStyle="1" w:styleId="Heading2Char">
    <w:name w:val="Heading 2 Char"/>
    <w:basedOn w:val="DefaultParagraphFont"/>
    <w:link w:val="Heading2"/>
    <w:rsid w:val="00AA1C6E"/>
    <w:rPr>
      <w:rFonts w:ascii="Arial" w:eastAsia="Times" w:hAnsi="Arial" w:cs="Times New Roman"/>
      <w:b/>
      <w:sz w:val="22"/>
      <w:szCs w:val="20"/>
      <w:u w:val="single"/>
    </w:rPr>
  </w:style>
  <w:style w:type="character" w:customStyle="1" w:styleId="Heading3Char">
    <w:name w:val="Heading 3 Char"/>
    <w:basedOn w:val="DefaultParagraphFont"/>
    <w:link w:val="Heading3"/>
    <w:rsid w:val="00AA1C6E"/>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AA1C6E"/>
    <w:rPr>
      <w:rFonts w:ascii="Arial" w:eastAsia="Times" w:hAnsi="Arial" w:cs="Times New Roman"/>
      <w:b/>
      <w:sz w:val="22"/>
      <w:szCs w:val="20"/>
    </w:rPr>
  </w:style>
  <w:style w:type="character" w:customStyle="1" w:styleId="Heading5Char">
    <w:name w:val="Heading 5 Char"/>
    <w:basedOn w:val="DefaultParagraphFont"/>
    <w:link w:val="Heading5"/>
    <w:rsid w:val="00AA1C6E"/>
    <w:rPr>
      <w:rFonts w:ascii="Arial Narrow" w:eastAsia="Times" w:hAnsi="Arial Narrow" w:cs="Times New Roman"/>
      <w:i/>
      <w:sz w:val="20"/>
      <w:szCs w:val="20"/>
    </w:rPr>
  </w:style>
  <w:style w:type="character" w:customStyle="1" w:styleId="Heading6Char">
    <w:name w:val="Heading 6 Char"/>
    <w:basedOn w:val="DefaultParagraphFont"/>
    <w:link w:val="Heading6"/>
    <w:rsid w:val="00AA1C6E"/>
    <w:rPr>
      <w:rFonts w:ascii="Baskerville" w:eastAsia="Times" w:hAnsi="Baskerville" w:cs="Times New Roman"/>
      <w:b/>
      <w:sz w:val="32"/>
      <w:szCs w:val="20"/>
    </w:rPr>
  </w:style>
  <w:style w:type="paragraph" w:styleId="BodyText">
    <w:name w:val="Body Text"/>
    <w:basedOn w:val="Normal"/>
    <w:link w:val="BodyTextChar"/>
    <w:rsid w:val="00AA1C6E"/>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A1C6E"/>
    <w:rPr>
      <w:rFonts w:ascii="Times New Roman" w:eastAsia="Times New Roman" w:hAnsi="Times New Roman" w:cs="Times New Roman"/>
      <w:sz w:val="28"/>
      <w:szCs w:val="20"/>
    </w:rPr>
  </w:style>
  <w:style w:type="paragraph" w:styleId="BodyTextIndent">
    <w:name w:val="Body Text Indent"/>
    <w:basedOn w:val="Normal"/>
    <w:link w:val="BodyTextIndentChar"/>
    <w:rsid w:val="00AA1C6E"/>
    <w:pPr>
      <w:ind w:left="720" w:hanging="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A1C6E"/>
    <w:rPr>
      <w:rFonts w:ascii="Times New Roman" w:eastAsia="Times New Roman" w:hAnsi="Times New Roman" w:cs="Times New Roman"/>
      <w:sz w:val="28"/>
      <w:szCs w:val="20"/>
    </w:rPr>
  </w:style>
  <w:style w:type="character" w:styleId="PageNumber">
    <w:name w:val="page number"/>
    <w:basedOn w:val="DefaultParagraphFont"/>
    <w:rsid w:val="00AA1C6E"/>
  </w:style>
  <w:style w:type="character" w:styleId="Hyperlink">
    <w:name w:val="Hyperlink"/>
    <w:basedOn w:val="DefaultParagraphFont"/>
    <w:uiPriority w:val="99"/>
    <w:rsid w:val="00AA1C6E"/>
    <w:rPr>
      <w:color w:val="0000FF"/>
      <w:u w:val="single"/>
    </w:rPr>
  </w:style>
  <w:style w:type="character" w:styleId="FollowedHyperlink">
    <w:name w:val="FollowedHyperlink"/>
    <w:basedOn w:val="DefaultParagraphFont"/>
    <w:rsid w:val="00AA1C6E"/>
    <w:rPr>
      <w:color w:val="800080"/>
      <w:u w:val="single"/>
    </w:rPr>
  </w:style>
  <w:style w:type="paragraph" w:styleId="BodyText2">
    <w:name w:val="Body Text 2"/>
    <w:basedOn w:val="Normal"/>
    <w:link w:val="BodyText2Char"/>
    <w:rsid w:val="00AA1C6E"/>
    <w:rPr>
      <w:rFonts w:ascii="Arial Narrow" w:eastAsia="Times" w:hAnsi="Arial Narrow" w:cs="Times New Roman"/>
      <w:i/>
      <w:sz w:val="22"/>
      <w:szCs w:val="20"/>
    </w:rPr>
  </w:style>
  <w:style w:type="character" w:customStyle="1" w:styleId="BodyText2Char">
    <w:name w:val="Body Text 2 Char"/>
    <w:basedOn w:val="DefaultParagraphFont"/>
    <w:link w:val="BodyText2"/>
    <w:rsid w:val="00AA1C6E"/>
    <w:rPr>
      <w:rFonts w:ascii="Arial Narrow" w:eastAsia="Times" w:hAnsi="Arial Narrow" w:cs="Times New Roman"/>
      <w:i/>
      <w:sz w:val="22"/>
      <w:szCs w:val="20"/>
    </w:rPr>
  </w:style>
  <w:style w:type="paragraph" w:styleId="BodyText3">
    <w:name w:val="Body Text 3"/>
    <w:basedOn w:val="Normal"/>
    <w:link w:val="BodyText3Char"/>
    <w:rsid w:val="00AA1C6E"/>
    <w:rPr>
      <w:rFonts w:ascii="Arial Narrow" w:eastAsia="Times" w:hAnsi="Arial Narrow" w:cs="Times New Roman"/>
      <w:sz w:val="22"/>
      <w:szCs w:val="20"/>
    </w:rPr>
  </w:style>
  <w:style w:type="character" w:customStyle="1" w:styleId="BodyText3Char">
    <w:name w:val="Body Text 3 Char"/>
    <w:basedOn w:val="DefaultParagraphFont"/>
    <w:link w:val="BodyText3"/>
    <w:rsid w:val="00AA1C6E"/>
    <w:rPr>
      <w:rFonts w:ascii="Arial Narrow" w:eastAsia="Times" w:hAnsi="Arial Narrow" w:cs="Times New Roman"/>
      <w:sz w:val="22"/>
      <w:szCs w:val="20"/>
    </w:rPr>
  </w:style>
  <w:style w:type="paragraph" w:styleId="NormalWeb">
    <w:name w:val="Normal (Web)"/>
    <w:basedOn w:val="Normal"/>
    <w:rsid w:val="00AA1C6E"/>
    <w:pPr>
      <w:spacing w:before="100" w:beforeAutospacing="1" w:after="100" w:afterAutospacing="1"/>
    </w:pPr>
    <w:rPr>
      <w:rFonts w:ascii="Times New Roman" w:eastAsia="Times New Roman" w:hAnsi="Times New Roman" w:cs="Times New Roman"/>
      <w:color w:val="000000"/>
    </w:rPr>
  </w:style>
  <w:style w:type="character" w:styleId="HTMLTypewriter">
    <w:name w:val="HTML Typewriter"/>
    <w:basedOn w:val="DefaultParagraphFont"/>
    <w:rsid w:val="00AA1C6E"/>
    <w:rPr>
      <w:rFonts w:ascii="Arial Unicode MS" w:eastAsia="Arial Unicode MS" w:hAnsi="Arial Unicode MS" w:cs="Arial Unicode MS"/>
      <w:color w:val="900100"/>
      <w:w w:val="400"/>
      <w:sz w:val="24"/>
      <w:szCs w:val="24"/>
    </w:rPr>
  </w:style>
  <w:style w:type="character" w:styleId="CommentReference">
    <w:name w:val="annotation reference"/>
    <w:basedOn w:val="DefaultParagraphFont"/>
    <w:uiPriority w:val="99"/>
    <w:semiHidden/>
    <w:unhideWhenUsed/>
    <w:rsid w:val="00AA1C6E"/>
    <w:rPr>
      <w:sz w:val="18"/>
      <w:szCs w:val="18"/>
    </w:rPr>
  </w:style>
  <w:style w:type="paragraph" w:styleId="CommentText">
    <w:name w:val="annotation text"/>
    <w:basedOn w:val="Normal"/>
    <w:link w:val="CommentTextChar"/>
    <w:uiPriority w:val="99"/>
    <w:semiHidden/>
    <w:unhideWhenUsed/>
    <w:rsid w:val="00AA1C6E"/>
    <w:rPr>
      <w:rFonts w:ascii="Times" w:eastAsia="Times" w:hAnsi="Times" w:cs="Times New Roman"/>
    </w:rPr>
  </w:style>
  <w:style w:type="character" w:customStyle="1" w:styleId="CommentTextChar">
    <w:name w:val="Comment Text Char"/>
    <w:basedOn w:val="DefaultParagraphFont"/>
    <w:link w:val="CommentText"/>
    <w:uiPriority w:val="99"/>
    <w:semiHidden/>
    <w:rsid w:val="00AA1C6E"/>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AA1C6E"/>
    <w:rPr>
      <w:b/>
      <w:bCs/>
      <w:sz w:val="20"/>
      <w:szCs w:val="20"/>
    </w:rPr>
  </w:style>
  <w:style w:type="character" w:customStyle="1" w:styleId="CommentSubjectChar">
    <w:name w:val="Comment Subject Char"/>
    <w:basedOn w:val="CommentTextChar"/>
    <w:link w:val="CommentSubject"/>
    <w:uiPriority w:val="99"/>
    <w:semiHidden/>
    <w:rsid w:val="00AA1C6E"/>
    <w:rPr>
      <w:b/>
      <w:bCs/>
      <w:sz w:val="20"/>
      <w:szCs w:val="20"/>
    </w:rPr>
  </w:style>
  <w:style w:type="paragraph" w:styleId="BalloonText">
    <w:name w:val="Balloon Text"/>
    <w:basedOn w:val="Normal"/>
    <w:link w:val="BalloonTextChar"/>
    <w:uiPriority w:val="99"/>
    <w:semiHidden/>
    <w:unhideWhenUsed/>
    <w:rsid w:val="00AA1C6E"/>
    <w:rPr>
      <w:rFonts w:ascii="Lucida Grande" w:eastAsia="Times" w:hAnsi="Lucida Grande" w:cs="Times New Roman"/>
      <w:sz w:val="18"/>
      <w:szCs w:val="18"/>
    </w:rPr>
  </w:style>
  <w:style w:type="character" w:customStyle="1" w:styleId="BalloonTextChar">
    <w:name w:val="Balloon Text Char"/>
    <w:basedOn w:val="DefaultParagraphFont"/>
    <w:link w:val="BalloonText"/>
    <w:uiPriority w:val="99"/>
    <w:semiHidden/>
    <w:rsid w:val="00AA1C6E"/>
    <w:rPr>
      <w:rFonts w:ascii="Lucida Grande" w:eastAsia="Times" w:hAnsi="Lucida Grande" w:cs="Times New Roman"/>
      <w:sz w:val="18"/>
      <w:szCs w:val="18"/>
    </w:rPr>
  </w:style>
  <w:style w:type="table" w:styleId="TableGrid">
    <w:name w:val="Table Grid"/>
    <w:basedOn w:val="TableNormal"/>
    <w:uiPriority w:val="59"/>
    <w:rsid w:val="00AA1C6E"/>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A1C6E"/>
    <w:pPr>
      <w:spacing w:after="200"/>
      <w:ind w:left="720"/>
      <w:contextualSpacing/>
    </w:pPr>
    <w:rPr>
      <w:rFonts w:ascii="Cambria" w:eastAsia="Cambria" w:hAnsi="Cambria"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yperlink" Target="mailto:collab-support@virginia.edu" TargetMode="External"/><Relationship Id="rId11" Type="http://schemas.openxmlformats.org/officeDocument/2006/relationships/printerSettings" Target="printerSettings/printerSettings1.bin"/><Relationship Id="rId1" Type="http://schemas.openxmlformats.org/officeDocument/2006/relationships/customXml" Target="../customXml/item1.xml"/><Relationship Id="rId6" Type="http://schemas.openxmlformats.org/officeDocument/2006/relationships/hyperlink" Target="mailto:aof2b@virginia.edu" TargetMode="External"/><Relationship Id="rId8" Type="http://schemas.openxmlformats.org/officeDocument/2006/relationships/hyperlink" Target="http://owl.english.purdue.edu/owl/resource/560/01/"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9DBF-A610-D645-B13B-D0AA1304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5299</Characters>
  <Application>Microsoft Macintosh Word</Application>
  <DocSecurity>0</DocSecurity>
  <Lines>44</Lines>
  <Paragraphs>10</Paragraphs>
  <ScaleCrop>false</ScaleCrop>
  <Company>UVA</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Ottilie Austin</dc:creator>
  <cp:keywords/>
  <cp:lastModifiedBy>Mary Abouzeid</cp:lastModifiedBy>
  <cp:revision>3</cp:revision>
  <cp:lastPrinted>2011-08-17T17:54:00Z</cp:lastPrinted>
  <dcterms:created xsi:type="dcterms:W3CDTF">2012-01-12T16:48:00Z</dcterms:created>
  <dcterms:modified xsi:type="dcterms:W3CDTF">2012-01-12T16:50:00Z</dcterms:modified>
</cp:coreProperties>
</file>