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A844B0" w:rsidP="00132666">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6935CE" w:rsidRPr="00A844B0">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A7A86">
              <w:rPr>
                <w:rFonts w:ascii="Arial" w:hAnsi="Arial" w:cs="Arial"/>
                <w:sz w:val="18"/>
                <w:szCs w:val="18"/>
                <w:shd w:val="clear" w:color="auto" w:fill="D9D9D9" w:themeFill="background1" w:themeFillShade="D9"/>
              </w:rPr>
              <w:t>PC 4040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A844B0" w:rsidP="00132666">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6935CE" w:rsidRPr="00A844B0">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537CD">
              <w:rPr>
                <w:rFonts w:ascii="Arial" w:hAnsi="Arial" w:cs="Arial"/>
                <w:sz w:val="18"/>
                <w:szCs w:val="18"/>
                <w:shd w:val="clear" w:color="auto" w:fill="D9D9D9" w:themeFill="background1" w:themeFillShade="D9"/>
              </w:rPr>
              <w:t>GOVERNMENT CONTRACT LAW</w:t>
            </w:r>
            <w:r w:rsidRPr="007A6CD5">
              <w:rPr>
                <w:rFonts w:ascii="Arial" w:hAnsi="Arial" w:cs="Arial"/>
                <w:sz w:val="18"/>
                <w:szCs w:val="18"/>
                <w:shd w:val="clear" w:color="auto" w:fill="D9D9D9" w:themeFill="background1" w:themeFillShade="D9"/>
              </w:rPr>
              <w:fldChar w:fldCharType="end"/>
            </w:r>
          </w:p>
        </w:tc>
      </w:tr>
      <w:tr w:rsidR="007A6CD5" w:rsidRPr="007819A2">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A844B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935CE" w:rsidRPr="00A844B0">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A844B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935CE" w:rsidRPr="00A844B0">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A844B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935CE" w:rsidRPr="00A844B0">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A844B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935CE" w:rsidRPr="00A844B0">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A844B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935CE" w:rsidRPr="00A844B0">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A844B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935CE" w:rsidRPr="00A844B0">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A844B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935CE" w:rsidRPr="00A844B0">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A844B0"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6935CE" w:rsidRPr="00A844B0">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A844B0"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6935CE" w:rsidRPr="00A844B0">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A844B0"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935CE" w:rsidRPr="00A844B0">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A7A86">
        <w:rPr>
          <w:rFonts w:ascii="Arial" w:hAnsi="Arial" w:cs="Arial"/>
          <w:sz w:val="18"/>
          <w:szCs w:val="18"/>
          <w:shd w:val="clear" w:color="auto" w:fill="D9D9D9" w:themeFill="background1" w:themeFillShade="D9"/>
        </w:rPr>
        <w:t xml:space="preserve">PC 4040 INTRODUCES THE STUDENT TO GOVERNMENT CONTRACT LAW, CONTRACT CLAUSES AND PROVISIONS, LEGAL ASPECTS ASSOCIATED WITH FEDERAL CONTRACTING, AND ADMINISTRATING GOVERNEMNT CONTRACTS. PREREQUISITE: PC 4010. </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A844B0"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935CE" w:rsidRPr="00A844B0">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A7A86">
        <w:rPr>
          <w:rFonts w:ascii="Arial" w:hAnsi="Arial" w:cs="Arial"/>
          <w:sz w:val="18"/>
          <w:szCs w:val="18"/>
          <w:shd w:val="clear" w:color="auto" w:fill="D9D9D9" w:themeFill="background1" w:themeFillShade="D9"/>
        </w:rPr>
        <w:t xml:space="preserve">THIS IS THE COMPLETE FEDERAL ACQUISITION SYSTEM LAW COURSE INCLUDING FORMATION, MANAGEMENT AND ADMINISTRATION. THE STUDENT WILL GAIN AN UNDERSTANDING, VALUING, RESPECTING AND PARTICIPATING IN FEDERAL CONTRACT LAW. THE COURSE CONTENT HAS BEEN PREPARED IN CONSISE, PLAIN LANGUAGE FOR NON-LAWYERS, WITH A UNIQUE SECTION ON LEGAL SUPPORT FURNISHED BY THE CONTRACTS MANAGER/DIRECTOR. AT THE COMPLETION OF THE COURSE, THE STUDENT WILL HAVE AN UNDERSTANDING OF THE ESENTIAL ELEMENTS OF FEDERAL PROCUREMENT LAW AND THE ROLE OF THE CONTRACTING PROFESSIONAL IN MATTERS INVOLVING PROCUREMENT LAW.  </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7A6CD5" w:rsidRDefault="00A844B0"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935CE" w:rsidRPr="00A844B0">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935CE">
        <w:rPr>
          <w:rFonts w:ascii="Arial" w:hAnsi="Arial" w:cs="Arial"/>
          <w:sz w:val="18"/>
          <w:szCs w:val="18"/>
          <w:shd w:val="clear" w:color="auto" w:fill="D9D9D9" w:themeFill="background1" w:themeFillShade="D9"/>
        </w:rPr>
        <w:t xml:space="preserve">STUDENTS ARE FURNISHED, IN EACH ONLINE LESSON, A DESCRIPTION OF THE LESSON, THE LESSON ASSIGNMENT, LEARNING ACTIVITIES, AND ANY ADDITIONAL RESOURCES OUTSIDE THE REQUIRED TEXT READINGS. MOREOVER, EACH LESSON WILL CONTAIN ONLINE CONTENT (E LECTURE). THE STUDENTS WILL PARTICIPATE IN LEGAL CASE STUDIES CONTAINED IN FORUM DISCUSSIONS. EACH LESSON'S LEARNING ACTIVITY WILL CONSUME NO MORE THEN ONE WEEK. THERE WILL ALSO BE A FINAL EXAMINATION BASED UPON THE COVERED COURSE MATERIAL. THE INSTRUCTOR WILL COMMUNICATE WITH EACH STUDENT REGARDING HIS/HER ASSIGNMENTS ON A WEEKLY BASIS, AS WELL AS, RESPONDING TO EACH ASSIGNMNET INPUT.  </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C014C9" w:rsidRPr="007A6CD5" w:rsidRDefault="00A844B0"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935CE" w:rsidRPr="00A844B0">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537CD">
        <w:rPr>
          <w:rFonts w:ascii="Arial" w:hAnsi="Arial" w:cs="Arial"/>
          <w:sz w:val="18"/>
          <w:szCs w:val="18"/>
          <w:shd w:val="clear" w:color="auto" w:fill="D9D9D9" w:themeFill="background1" w:themeFillShade="D9"/>
        </w:rPr>
        <w:t xml:space="preserve">"FEDERAL PROCUREMENT LAW FOR THE CONTRACTS PROFESSIONAL", BY MICHAEL E. GIBONEY AND PETER T.MCKEEN. ISBN-13: 978-0-9792246-0-7; ISBN-10: 0-9792246-0-8. THE REQUIRED TEXT IS ONLY AVAILABLE FOR PURCHASE FROM AMAZON.COM </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A844B0"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935CE" w:rsidRPr="00A844B0">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537CD">
        <w:rPr>
          <w:rFonts w:ascii="Arial" w:hAnsi="Arial" w:cs="Arial"/>
          <w:sz w:val="18"/>
          <w:szCs w:val="18"/>
          <w:shd w:val="clear" w:color="auto" w:fill="D9D9D9" w:themeFill="background1" w:themeFillShade="D9"/>
        </w:rPr>
        <w:t>NONE</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Default="00A844B0" w:rsidP="002537CD">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935CE" w:rsidRPr="00A844B0">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53DDB">
        <w:rPr>
          <w:rFonts w:ascii="Arial" w:hAnsi="Arial" w:cs="Arial"/>
          <w:sz w:val="18"/>
          <w:szCs w:val="18"/>
          <w:shd w:val="clear" w:color="auto" w:fill="D9D9D9" w:themeFill="background1" w:themeFillShade="D9"/>
        </w:rPr>
        <w:t>NONE.</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gutter="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6B9" w:rsidRDefault="009726B9">
      <w:pPr>
        <w:spacing w:after="0" w:line="240" w:lineRule="auto"/>
      </w:pPr>
      <w:r>
        <w:separator/>
      </w:r>
    </w:p>
  </w:endnote>
  <w:endnote w:type="continuationSeparator" w:id="0">
    <w:p w:rsidR="009726B9" w:rsidRDefault="00972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fornian FB">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B9" w:rsidRDefault="00A844B0" w:rsidP="00132666">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sidR="009726B9">
      <w:rPr>
        <w:rStyle w:val="PageNumber"/>
      </w:rPr>
      <w:instrText xml:space="preserve">PAGE  </w:instrText>
    </w:r>
    <w:r>
      <w:rPr>
        <w:rStyle w:val="PageNumber"/>
      </w:rPr>
      <w:fldChar w:fldCharType="end"/>
    </w:r>
  </w:p>
  <w:p w:rsidR="009726B9" w:rsidRDefault="009726B9" w:rsidP="0013266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B9" w:rsidRDefault="00A844B0" w:rsidP="00132666">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sidR="009726B9">
      <w:rPr>
        <w:rStyle w:val="PageNumber"/>
      </w:rPr>
      <w:instrText xml:space="preserve">PAGE  </w:instrText>
    </w:r>
    <w:r>
      <w:rPr>
        <w:rStyle w:val="PageNumber"/>
      </w:rPr>
      <w:fldChar w:fldCharType="separate"/>
    </w:r>
    <w:r w:rsidR="006935CE">
      <w:rPr>
        <w:rStyle w:val="PageNumber"/>
        <w:noProof/>
      </w:rPr>
      <w:t>1</w:t>
    </w:r>
    <w:r>
      <w:rPr>
        <w:rStyle w:val="PageNumber"/>
      </w:rPr>
      <w:fldChar w:fldCharType="end"/>
    </w:r>
  </w:p>
  <w:p w:rsidR="009726B9" w:rsidRDefault="009726B9" w:rsidP="00132666">
    <w:pPr>
      <w:pStyle w:val="Footer"/>
      <w:ind w:right="360"/>
    </w:pPr>
    <w:r>
      <w:t xml:space="preserve">SCPS_Class_Overview_Template_Spring_12 </w:t>
    </w:r>
    <w: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B9" w:rsidRDefault="009726B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6B9" w:rsidRDefault="009726B9">
      <w:pPr>
        <w:spacing w:after="0" w:line="240" w:lineRule="auto"/>
      </w:pPr>
      <w:r>
        <w:separator/>
      </w:r>
    </w:p>
  </w:footnote>
  <w:footnote w:type="continuationSeparator" w:id="0">
    <w:p w:rsidR="009726B9" w:rsidRDefault="009726B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B9" w:rsidRDefault="009726B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B9" w:rsidRDefault="009726B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B9" w:rsidRDefault="009726B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13174B"/>
    <w:rsid w:val="00132666"/>
    <w:rsid w:val="00194B13"/>
    <w:rsid w:val="001B5374"/>
    <w:rsid w:val="001F120B"/>
    <w:rsid w:val="00223823"/>
    <w:rsid w:val="00247C90"/>
    <w:rsid w:val="002537CD"/>
    <w:rsid w:val="002A4830"/>
    <w:rsid w:val="002A6349"/>
    <w:rsid w:val="002C4822"/>
    <w:rsid w:val="002F15A4"/>
    <w:rsid w:val="002F445C"/>
    <w:rsid w:val="00313668"/>
    <w:rsid w:val="00343D66"/>
    <w:rsid w:val="0036570E"/>
    <w:rsid w:val="003C34E7"/>
    <w:rsid w:val="003C3D32"/>
    <w:rsid w:val="003D68A4"/>
    <w:rsid w:val="00405950"/>
    <w:rsid w:val="0042752D"/>
    <w:rsid w:val="0045156B"/>
    <w:rsid w:val="00453DDB"/>
    <w:rsid w:val="004E6B97"/>
    <w:rsid w:val="00517100"/>
    <w:rsid w:val="00555566"/>
    <w:rsid w:val="00570CA2"/>
    <w:rsid w:val="005942A4"/>
    <w:rsid w:val="005A7A86"/>
    <w:rsid w:val="005B637B"/>
    <w:rsid w:val="005B6852"/>
    <w:rsid w:val="005B6C80"/>
    <w:rsid w:val="005C50E4"/>
    <w:rsid w:val="00637551"/>
    <w:rsid w:val="00664753"/>
    <w:rsid w:val="006935CE"/>
    <w:rsid w:val="006977EE"/>
    <w:rsid w:val="006C7032"/>
    <w:rsid w:val="006D57B4"/>
    <w:rsid w:val="0070289C"/>
    <w:rsid w:val="00751991"/>
    <w:rsid w:val="0075239C"/>
    <w:rsid w:val="0077553F"/>
    <w:rsid w:val="0078036E"/>
    <w:rsid w:val="007819A2"/>
    <w:rsid w:val="007A6CD5"/>
    <w:rsid w:val="007D2A5E"/>
    <w:rsid w:val="00827FC0"/>
    <w:rsid w:val="00842053"/>
    <w:rsid w:val="008620B1"/>
    <w:rsid w:val="008623A3"/>
    <w:rsid w:val="00876491"/>
    <w:rsid w:val="00877B54"/>
    <w:rsid w:val="008962DC"/>
    <w:rsid w:val="008A4388"/>
    <w:rsid w:val="008B24F6"/>
    <w:rsid w:val="008C2031"/>
    <w:rsid w:val="00910250"/>
    <w:rsid w:val="009345B9"/>
    <w:rsid w:val="009451C5"/>
    <w:rsid w:val="009726B9"/>
    <w:rsid w:val="009774D6"/>
    <w:rsid w:val="009A39C4"/>
    <w:rsid w:val="009A5729"/>
    <w:rsid w:val="009B2AAF"/>
    <w:rsid w:val="009D06B5"/>
    <w:rsid w:val="009E50D8"/>
    <w:rsid w:val="00A159F9"/>
    <w:rsid w:val="00A3458E"/>
    <w:rsid w:val="00A43B9D"/>
    <w:rsid w:val="00A72342"/>
    <w:rsid w:val="00A723B8"/>
    <w:rsid w:val="00A844B0"/>
    <w:rsid w:val="00AB5507"/>
    <w:rsid w:val="00AB5D34"/>
    <w:rsid w:val="00AE0517"/>
    <w:rsid w:val="00B35EA9"/>
    <w:rsid w:val="00BA2CAA"/>
    <w:rsid w:val="00BF0E87"/>
    <w:rsid w:val="00BF6475"/>
    <w:rsid w:val="00C014C9"/>
    <w:rsid w:val="00C42A73"/>
    <w:rsid w:val="00C57498"/>
    <w:rsid w:val="00C9354E"/>
    <w:rsid w:val="00CB4A96"/>
    <w:rsid w:val="00CC3329"/>
    <w:rsid w:val="00CD20A5"/>
    <w:rsid w:val="00CE5CC7"/>
    <w:rsid w:val="00CF1666"/>
    <w:rsid w:val="00D15579"/>
    <w:rsid w:val="00D55CEE"/>
    <w:rsid w:val="00DA0DED"/>
    <w:rsid w:val="00DF0877"/>
    <w:rsid w:val="00E04945"/>
    <w:rsid w:val="00E54D6F"/>
    <w:rsid w:val="00EC54B8"/>
    <w:rsid w:val="00EF3D32"/>
    <w:rsid w:val="00F2399B"/>
    <w:rsid w:val="00F33B98"/>
    <w:rsid w:val="00F54942"/>
    <w:rsid w:val="00F57247"/>
    <w:rsid w:val="00F83D80"/>
    <w:rsid w:val="00FB7F6E"/>
    <w:rsid w:val="00FE7F99"/>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77"/>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DF72-2FEE-2A4E-8AE3-A5962BCF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2282</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Joseph Harrison</cp:lastModifiedBy>
  <cp:revision>2</cp:revision>
  <cp:lastPrinted>2016-09-09T19:26:00Z</cp:lastPrinted>
  <dcterms:created xsi:type="dcterms:W3CDTF">2016-09-09T19:27:00Z</dcterms:created>
  <dcterms:modified xsi:type="dcterms:W3CDTF">2016-09-09T19:27:00Z</dcterms:modified>
</cp:coreProperties>
</file>