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8422B6" w:rsidRDefault="008422B6"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p w:rsidR="008422B6" w:rsidRDefault="008422B6"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tblPr>
      <w:tblGrid>
        <w:gridCol w:w="1850"/>
        <w:gridCol w:w="1404"/>
        <w:gridCol w:w="1296"/>
        <w:gridCol w:w="2430"/>
        <w:gridCol w:w="3173"/>
        <w:gridCol w:w="27"/>
      </w:tblGrid>
      <w:tr w:rsidR="007819A2" w:rsidRPr="007819A2">
        <w:trPr>
          <w:trHeight w:val="854"/>
          <w:jc w:val="center"/>
        </w:trPr>
        <w:tc>
          <w:tcPr>
            <w:tcW w:w="10180" w:type="dxa"/>
            <w:gridSpan w:val="6"/>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trPr>
          <w:gridAfter w:val="1"/>
          <w:wAfter w:w="27" w:type="dxa"/>
          <w:trHeight w:val="665"/>
          <w:jc w:val="center"/>
        </w:trPr>
        <w:tc>
          <w:tcPr>
            <w:tcW w:w="1850"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7"/>
        <w:tc>
          <w:tcPr>
            <w:tcW w:w="1404" w:type="dxa"/>
            <w:vAlign w:val="bottom"/>
          </w:tcPr>
          <w:p w:rsidR="007819A2" w:rsidRPr="008422B6" w:rsidRDefault="00C32E25" w:rsidP="003142D3">
            <w:pPr>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00FD6EC9" w:rsidRPr="00C32E25">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3142D3">
              <w:rPr>
                <w:rFonts w:ascii="Monaco" w:hAnsi="Monaco" w:cs="Monaco"/>
                <w:noProof/>
                <w:sz w:val="20"/>
                <w:szCs w:val="20"/>
                <w:shd w:val="clear" w:color="auto" w:fill="D9D9D9" w:themeFill="background1" w:themeFillShade="D9"/>
              </w:rPr>
              <w:t>ISHU 3500</w:t>
            </w:r>
            <w:r w:rsidRPr="008422B6">
              <w:rPr>
                <w:rFonts w:ascii="Arial" w:hAnsi="Arial" w:cs="Arial"/>
                <w:sz w:val="20"/>
                <w:szCs w:val="20"/>
                <w:shd w:val="clear" w:color="auto" w:fill="D9D9D9" w:themeFill="background1" w:themeFillShade="D9"/>
              </w:rPr>
              <w:fldChar w:fldCharType="end"/>
            </w:r>
            <w:bookmarkEnd w:id="0"/>
          </w:p>
        </w:tc>
        <w:tc>
          <w:tcPr>
            <w:tcW w:w="1296"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603" w:type="dxa"/>
            <w:gridSpan w:val="2"/>
            <w:vAlign w:val="bottom"/>
          </w:tcPr>
          <w:p w:rsidR="007819A2" w:rsidRPr="008422B6" w:rsidRDefault="00C32E25" w:rsidP="003142D3">
            <w:pPr>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00FD6EC9" w:rsidRPr="00C32E25">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3142D3">
              <w:rPr>
                <w:rFonts w:ascii="Monaco" w:hAnsi="Monaco" w:cs="Monaco"/>
                <w:noProof/>
                <w:sz w:val="20"/>
                <w:szCs w:val="20"/>
                <w:shd w:val="clear" w:color="auto" w:fill="D9D9D9" w:themeFill="background1" w:themeFillShade="D9"/>
              </w:rPr>
              <w:t>Photography as Art</w:t>
            </w:r>
            <w:r w:rsidRPr="008422B6">
              <w:rPr>
                <w:rFonts w:ascii="Arial" w:hAnsi="Arial" w:cs="Arial"/>
                <w:sz w:val="20"/>
                <w:szCs w:val="20"/>
                <w:shd w:val="clear" w:color="auto" w:fill="D9D9D9" w:themeFill="background1" w:themeFillShade="D9"/>
              </w:rPr>
              <w:fldChar w:fldCharType="end"/>
            </w:r>
          </w:p>
        </w:tc>
      </w:tr>
      <w:tr w:rsidR="00BB70DF" w:rsidRPr="007819A2">
        <w:trPr>
          <w:gridAfter w:val="1"/>
          <w:wAfter w:w="27" w:type="dxa"/>
          <w:trHeight w:val="1547"/>
          <w:jc w:val="center"/>
        </w:trPr>
        <w:tc>
          <w:tcPr>
            <w:tcW w:w="1850" w:type="dxa"/>
            <w:vAlign w:val="center"/>
          </w:tcPr>
          <w:p w:rsidR="00BB70DF" w:rsidRPr="00194B13" w:rsidRDefault="00BB70DF" w:rsidP="00BB70DF">
            <w:pPr>
              <w:jc w:val="center"/>
              <w:rPr>
                <w:rFonts w:ascii="Arial" w:hAnsi="Arial" w:cs="Arial"/>
                <w:b/>
                <w:sz w:val="20"/>
                <w:szCs w:val="20"/>
                <w:highlight w:val="yellow"/>
              </w:rPr>
            </w:pPr>
            <w:r>
              <w:rPr>
                <w:rFonts w:ascii="Arial" w:hAnsi="Arial" w:cs="Arial"/>
                <w:b/>
                <w:sz w:val="20"/>
                <w:szCs w:val="20"/>
              </w:rPr>
              <w:t>Credit Type</w:t>
            </w:r>
          </w:p>
        </w:tc>
        <w:tc>
          <w:tcPr>
            <w:tcW w:w="2700" w:type="dxa"/>
            <w:gridSpan w:val="2"/>
            <w:vAlign w:val="center"/>
          </w:tcPr>
          <w:p w:rsidR="00BB70DF" w:rsidRPr="009A5729" w:rsidRDefault="00BB70DF" w:rsidP="00BB70DF">
            <w:pPr>
              <w:rPr>
                <w:rFonts w:ascii="Arial" w:hAnsi="Arial" w:cs="Arial"/>
                <w:b/>
                <w:sz w:val="12"/>
                <w:szCs w:val="12"/>
              </w:rPr>
            </w:pPr>
          </w:p>
          <w:p w:rsidR="00BB70DF" w:rsidRPr="009A5729" w:rsidRDefault="00C32E25" w:rsidP="00BB70DF">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00BB70DF" w:rsidRPr="009A5729">
              <w:rPr>
                <w:rFonts w:ascii="Arial" w:hAnsi="Arial" w:cs="Arial"/>
                <w:b/>
                <w:sz w:val="18"/>
                <w:szCs w:val="18"/>
                <w:shd w:val="clear" w:color="auto" w:fill="D9D9D9" w:themeFill="background1" w:themeFillShade="D9"/>
              </w:rPr>
              <w:instrText xml:space="preserve"> FORMCHECKBOX </w:instrText>
            </w:r>
            <w:r w:rsidR="00FD6EC9" w:rsidRPr="00C32E25">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BB70DF" w:rsidRPr="009A5729">
              <w:rPr>
                <w:rFonts w:ascii="Arial" w:hAnsi="Arial" w:cs="Arial"/>
                <w:b/>
                <w:sz w:val="18"/>
                <w:szCs w:val="18"/>
              </w:rPr>
              <w:t xml:space="preserve"> Credit</w:t>
            </w:r>
          </w:p>
          <w:p w:rsidR="00BB70DF" w:rsidRPr="009A5729" w:rsidRDefault="00BB70DF" w:rsidP="00BB70DF">
            <w:pPr>
              <w:rPr>
                <w:rFonts w:ascii="Arial" w:hAnsi="Arial" w:cs="Arial"/>
                <w:b/>
                <w:sz w:val="12"/>
                <w:szCs w:val="12"/>
              </w:rPr>
            </w:pPr>
          </w:p>
          <w:p w:rsidR="00BB70DF" w:rsidRPr="00BB70DF" w:rsidRDefault="00C32E25" w:rsidP="00BB70DF">
            <w:pPr>
              <w:ind w:left="252"/>
              <w:rPr>
                <w:rFonts w:ascii="Arial" w:hAnsi="Arial" w:cs="Arial"/>
                <w:i/>
                <w:sz w:val="18"/>
                <w:szCs w:val="18"/>
              </w:rPr>
            </w:pPr>
            <w:r w:rsidRPr="00BB70DF">
              <w:rPr>
                <w:rFonts w:ascii="Arial" w:hAnsi="Arial" w:cs="Arial"/>
                <w:i/>
                <w:sz w:val="18"/>
                <w:szCs w:val="18"/>
                <w:shd w:val="clear" w:color="auto" w:fill="D9D9D9" w:themeFill="background1" w:themeFillShade="D9"/>
              </w:rPr>
              <w:fldChar w:fldCharType="begin">
                <w:ffData>
                  <w:name w:val="Check1"/>
                  <w:enabled/>
                  <w:calcOnExit w:val="0"/>
                  <w:checkBox>
                    <w:sizeAuto/>
                    <w:default w:val="0"/>
                    <w:checked w:val="0"/>
                  </w:checkBox>
                </w:ffData>
              </w:fldChar>
            </w:r>
            <w:r w:rsidR="00BB70DF" w:rsidRPr="00BB70DF">
              <w:rPr>
                <w:rFonts w:ascii="Arial" w:hAnsi="Arial" w:cs="Arial"/>
                <w:i/>
                <w:sz w:val="18"/>
                <w:szCs w:val="18"/>
                <w:shd w:val="clear" w:color="auto" w:fill="D9D9D9" w:themeFill="background1" w:themeFillShade="D9"/>
              </w:rPr>
              <w:instrText xml:space="preserve"> FORMCHECKBOX </w:instrText>
            </w:r>
            <w:r w:rsidR="00FD6EC9" w:rsidRPr="00C32E25">
              <w:rPr>
                <w:rFonts w:ascii="Arial" w:hAnsi="Arial" w:cs="Arial"/>
                <w:i/>
                <w:sz w:val="18"/>
                <w:szCs w:val="18"/>
                <w:shd w:val="clear" w:color="auto" w:fill="D9D9D9" w:themeFill="background1" w:themeFillShade="D9"/>
              </w:rPr>
            </w:r>
            <w:r w:rsidRPr="00BB70DF">
              <w:rPr>
                <w:rFonts w:ascii="Arial" w:hAnsi="Arial" w:cs="Arial"/>
                <w:i/>
                <w:sz w:val="18"/>
                <w:szCs w:val="18"/>
                <w:shd w:val="clear" w:color="auto" w:fill="D9D9D9" w:themeFill="background1" w:themeFillShade="D9"/>
              </w:rPr>
              <w:fldChar w:fldCharType="end"/>
            </w:r>
            <w:r w:rsidR="00BB70DF" w:rsidRPr="00BB70DF">
              <w:rPr>
                <w:rFonts w:ascii="Arial" w:hAnsi="Arial" w:cs="Arial"/>
                <w:i/>
                <w:sz w:val="18"/>
                <w:szCs w:val="18"/>
              </w:rPr>
              <w:t>Undergraduate</w:t>
            </w:r>
          </w:p>
          <w:p w:rsidR="00BB70DF" w:rsidRPr="00BB70DF" w:rsidRDefault="00BB70DF" w:rsidP="00BB70DF">
            <w:pPr>
              <w:ind w:left="252"/>
              <w:rPr>
                <w:rFonts w:ascii="Arial" w:hAnsi="Arial" w:cs="Arial"/>
                <w:i/>
                <w:sz w:val="12"/>
                <w:szCs w:val="12"/>
              </w:rPr>
            </w:pPr>
          </w:p>
          <w:p w:rsidR="00BB70DF" w:rsidRPr="00BB70DF" w:rsidRDefault="00C32E25" w:rsidP="00BB70DF">
            <w:pPr>
              <w:ind w:left="252"/>
              <w:rPr>
                <w:rFonts w:ascii="Arial" w:hAnsi="Arial" w:cs="Arial"/>
                <w:i/>
                <w:sz w:val="18"/>
                <w:szCs w:val="18"/>
              </w:rPr>
            </w:pPr>
            <w:r w:rsidRPr="00BB70DF">
              <w:rPr>
                <w:rFonts w:ascii="Arial" w:hAnsi="Arial" w:cs="Arial"/>
                <w:i/>
                <w:sz w:val="18"/>
                <w:szCs w:val="18"/>
                <w:shd w:val="clear" w:color="auto" w:fill="D9D9D9" w:themeFill="background1" w:themeFillShade="D9"/>
              </w:rPr>
              <w:fldChar w:fldCharType="begin">
                <w:ffData>
                  <w:name w:val="Check5"/>
                  <w:enabled/>
                  <w:calcOnExit w:val="0"/>
                  <w:checkBox>
                    <w:sizeAuto/>
                    <w:default w:val="0"/>
                  </w:checkBox>
                </w:ffData>
              </w:fldChar>
            </w:r>
            <w:r w:rsidR="00BB70DF" w:rsidRPr="00BB70DF">
              <w:rPr>
                <w:rFonts w:ascii="Arial" w:hAnsi="Arial" w:cs="Arial"/>
                <w:i/>
                <w:sz w:val="18"/>
                <w:szCs w:val="18"/>
                <w:shd w:val="clear" w:color="auto" w:fill="D9D9D9" w:themeFill="background1" w:themeFillShade="D9"/>
              </w:rPr>
              <w:instrText xml:space="preserve"> FORMCHECKBOX </w:instrText>
            </w:r>
            <w:r w:rsidR="00FD6EC9" w:rsidRPr="00C32E25">
              <w:rPr>
                <w:rFonts w:ascii="Arial" w:hAnsi="Arial" w:cs="Arial"/>
                <w:i/>
                <w:sz w:val="18"/>
                <w:szCs w:val="18"/>
                <w:shd w:val="clear" w:color="auto" w:fill="D9D9D9" w:themeFill="background1" w:themeFillShade="D9"/>
              </w:rPr>
            </w:r>
            <w:r w:rsidRPr="00BB70DF">
              <w:rPr>
                <w:rFonts w:ascii="Arial" w:hAnsi="Arial" w:cs="Arial"/>
                <w:i/>
                <w:sz w:val="18"/>
                <w:szCs w:val="18"/>
                <w:shd w:val="clear" w:color="auto" w:fill="D9D9D9" w:themeFill="background1" w:themeFillShade="D9"/>
              </w:rPr>
              <w:fldChar w:fldCharType="end"/>
            </w:r>
            <w:r w:rsidR="00BB70DF" w:rsidRPr="00BB70DF">
              <w:rPr>
                <w:rFonts w:ascii="Arial" w:hAnsi="Arial" w:cs="Arial"/>
                <w:i/>
                <w:sz w:val="18"/>
                <w:szCs w:val="18"/>
              </w:rPr>
              <w:t>Graduate</w:t>
            </w:r>
          </w:p>
          <w:p w:rsidR="00BB70DF" w:rsidRDefault="00BB70DF" w:rsidP="00BB70DF">
            <w:pPr>
              <w:rPr>
                <w:rFonts w:ascii="Arial" w:hAnsi="Arial" w:cs="Arial"/>
                <w:b/>
                <w:sz w:val="12"/>
                <w:szCs w:val="12"/>
              </w:rPr>
            </w:pPr>
          </w:p>
          <w:p w:rsidR="00757992" w:rsidRDefault="00C32E25" w:rsidP="00757992">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00BB70DF" w:rsidRPr="009A5729">
              <w:rPr>
                <w:rFonts w:ascii="Arial" w:hAnsi="Arial" w:cs="Arial"/>
                <w:b/>
                <w:sz w:val="18"/>
                <w:szCs w:val="18"/>
                <w:shd w:val="clear" w:color="auto" w:fill="D9D9D9" w:themeFill="background1" w:themeFillShade="D9"/>
              </w:rPr>
              <w:instrText xml:space="preserve"> FORMCHECKBOX </w:instrText>
            </w:r>
            <w:r w:rsidR="00FD6EC9" w:rsidRPr="00C32E25">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BB70DF" w:rsidRPr="009A5729">
              <w:rPr>
                <w:rFonts w:ascii="Arial" w:hAnsi="Arial" w:cs="Arial"/>
                <w:b/>
                <w:sz w:val="18"/>
                <w:szCs w:val="18"/>
              </w:rPr>
              <w:t xml:space="preserve"> Noncredit</w:t>
            </w:r>
          </w:p>
          <w:p w:rsidR="00757992" w:rsidRPr="009A5729" w:rsidRDefault="00757992" w:rsidP="00BB70DF">
            <w:pPr>
              <w:rPr>
                <w:rFonts w:ascii="Arial" w:hAnsi="Arial" w:cs="Arial"/>
                <w:b/>
                <w:sz w:val="18"/>
                <w:szCs w:val="18"/>
              </w:rPr>
            </w:pPr>
          </w:p>
        </w:tc>
        <w:tc>
          <w:tcPr>
            <w:tcW w:w="2430" w:type="dxa"/>
            <w:vAlign w:val="center"/>
          </w:tcPr>
          <w:p w:rsidR="00BB70DF" w:rsidRPr="007819A2" w:rsidRDefault="00BB70DF" w:rsidP="00BB70DF">
            <w:pPr>
              <w:jc w:val="center"/>
              <w:rPr>
                <w:rFonts w:ascii="Arial" w:hAnsi="Arial" w:cs="Arial"/>
                <w:b/>
                <w:sz w:val="20"/>
                <w:szCs w:val="20"/>
              </w:rPr>
            </w:pPr>
            <w:r w:rsidRPr="007819A2">
              <w:rPr>
                <w:rFonts w:ascii="Arial" w:hAnsi="Arial" w:cs="Arial"/>
                <w:b/>
                <w:sz w:val="20"/>
                <w:szCs w:val="20"/>
              </w:rPr>
              <w:t>Delivery Method</w:t>
            </w:r>
          </w:p>
        </w:tc>
        <w:tc>
          <w:tcPr>
            <w:tcW w:w="3173" w:type="dxa"/>
            <w:vAlign w:val="center"/>
          </w:tcPr>
          <w:p w:rsidR="00BB70DF" w:rsidRPr="009A5729" w:rsidRDefault="00BB70DF" w:rsidP="00AB5507">
            <w:pPr>
              <w:rPr>
                <w:rFonts w:ascii="Arial" w:hAnsi="Arial" w:cs="Arial"/>
                <w:b/>
                <w:sz w:val="12"/>
                <w:szCs w:val="12"/>
              </w:rPr>
            </w:pPr>
          </w:p>
          <w:p w:rsidR="00BB70DF" w:rsidRPr="009A5729" w:rsidRDefault="00C32E25"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Box>
                </w:ffData>
              </w:fldChar>
            </w:r>
            <w:r w:rsidR="00BB70DF" w:rsidRPr="009A5729">
              <w:rPr>
                <w:rFonts w:ascii="Arial" w:hAnsi="Arial" w:cs="Arial"/>
                <w:b/>
                <w:sz w:val="18"/>
                <w:szCs w:val="18"/>
                <w:shd w:val="clear" w:color="auto" w:fill="D9D9D9" w:themeFill="background1" w:themeFillShade="D9"/>
              </w:rPr>
              <w:instrText xml:space="preserve"> FORMCHECKBOX </w:instrText>
            </w:r>
            <w:r w:rsidR="00FD6EC9" w:rsidRPr="00C32E25">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BB70DF" w:rsidRPr="009A5729">
              <w:rPr>
                <w:rFonts w:ascii="Arial" w:hAnsi="Arial" w:cs="Arial"/>
                <w:b/>
                <w:sz w:val="18"/>
                <w:szCs w:val="18"/>
              </w:rPr>
              <w:t>P (In-Person)</w:t>
            </w:r>
          </w:p>
          <w:p w:rsidR="00BB70DF" w:rsidRPr="009A5729" w:rsidRDefault="00BB70DF" w:rsidP="00AB5507">
            <w:pPr>
              <w:rPr>
                <w:rFonts w:ascii="Arial" w:hAnsi="Arial" w:cs="Arial"/>
                <w:b/>
                <w:sz w:val="12"/>
                <w:szCs w:val="12"/>
              </w:rPr>
            </w:pPr>
          </w:p>
          <w:p w:rsidR="00BB70DF" w:rsidRPr="009A5729" w:rsidRDefault="00C32E25"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00BB70DF" w:rsidRPr="009A5729">
              <w:rPr>
                <w:rFonts w:ascii="Arial" w:hAnsi="Arial" w:cs="Arial"/>
                <w:b/>
                <w:sz w:val="18"/>
                <w:szCs w:val="18"/>
                <w:shd w:val="clear" w:color="auto" w:fill="D9D9D9" w:themeFill="background1" w:themeFillShade="D9"/>
              </w:rPr>
              <w:instrText xml:space="preserve"> FORMCHECKBOX </w:instrText>
            </w:r>
            <w:r w:rsidR="00FD6EC9" w:rsidRPr="00C32E25">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BB70DF" w:rsidRPr="009A5729">
              <w:rPr>
                <w:rFonts w:ascii="Arial" w:hAnsi="Arial" w:cs="Arial"/>
                <w:b/>
                <w:sz w:val="18"/>
                <w:szCs w:val="18"/>
              </w:rPr>
              <w:t>CI (Classroom/Internet)</w:t>
            </w:r>
          </w:p>
          <w:p w:rsidR="00BB70DF" w:rsidRPr="009A5729" w:rsidRDefault="00BB70DF" w:rsidP="00AB5507">
            <w:pPr>
              <w:rPr>
                <w:rFonts w:ascii="Arial" w:hAnsi="Arial" w:cs="Arial"/>
                <w:b/>
                <w:sz w:val="12"/>
                <w:szCs w:val="12"/>
              </w:rPr>
            </w:pPr>
          </w:p>
          <w:p w:rsidR="00BB70DF" w:rsidRPr="00EB2EAA" w:rsidRDefault="00C32E25" w:rsidP="00BB70DF">
            <w:pPr>
              <w:rPr>
                <w:rFonts w:ascii="Arial" w:hAnsi="Arial" w:cs="Arial"/>
                <w:b/>
                <w:sz w:val="20"/>
                <w:szCs w:val="20"/>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ed w:val="0"/>
                  </w:checkBox>
                </w:ffData>
              </w:fldChar>
            </w:r>
            <w:r w:rsidR="00BB70DF" w:rsidRPr="009A5729">
              <w:rPr>
                <w:rFonts w:ascii="Arial" w:hAnsi="Arial" w:cs="Arial"/>
                <w:b/>
                <w:sz w:val="18"/>
                <w:szCs w:val="18"/>
                <w:shd w:val="clear" w:color="auto" w:fill="D9D9D9" w:themeFill="background1" w:themeFillShade="D9"/>
              </w:rPr>
              <w:instrText xml:space="preserve"> FORMCHECKBOX </w:instrText>
            </w:r>
            <w:r w:rsidR="00FD6EC9" w:rsidRPr="00FD6EC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BB70DF" w:rsidRPr="009A5729">
              <w:rPr>
                <w:rFonts w:ascii="Arial" w:hAnsi="Arial" w:cs="Arial"/>
                <w:b/>
                <w:sz w:val="18"/>
                <w:szCs w:val="18"/>
              </w:rPr>
              <w:t>WB (Web-Based)</w:t>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C014C9" w:rsidRPr="008422B6" w:rsidRDefault="00C32E25"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00FD6EC9" w:rsidRPr="00C32E25">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3142D3" w:rsidRPr="003142D3">
        <w:rPr>
          <w:rFonts w:ascii="Monaco" w:hAnsi="Monaco" w:cs="Monaco"/>
          <w:noProof/>
          <w:sz w:val="20"/>
          <w:szCs w:val="20"/>
          <w:shd w:val="clear" w:color="auto" w:fill="D9D9D9" w:themeFill="background1" w:themeFillShade="D9"/>
        </w:rPr>
        <w:t xml:space="preserve">Examines the tense but fruitful relationship between photography and art.  Draws upon aesthetics, history, and criticism to explore controversies about photography as art, examine the impact of photography on artistic ideas and practices, and evaluate the importance of photography and art in modern culture. </w:t>
      </w:r>
      <w:r w:rsidRPr="008422B6">
        <w:rPr>
          <w:rFonts w:ascii="Arial" w:hAnsi="Arial" w:cs="Arial"/>
          <w:sz w:val="20"/>
          <w:szCs w:val="20"/>
          <w:shd w:val="clear" w:color="auto" w:fill="D9D9D9" w:themeFill="background1" w:themeFillShade="D9"/>
        </w:rPr>
        <w:fldChar w:fldCharType="end"/>
      </w: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C014C9" w:rsidRPr="008422B6" w:rsidRDefault="00C32E25"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00FD6EC9" w:rsidRPr="00C32E25">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3142D3" w:rsidRPr="003142D3">
        <w:rPr>
          <w:rFonts w:ascii="Monaco" w:hAnsi="Monaco" w:cs="Monaco"/>
          <w:noProof/>
          <w:sz w:val="20"/>
          <w:szCs w:val="20"/>
          <w:shd w:val="clear" w:color="auto" w:fill="D9D9D9" w:themeFill="background1" w:themeFillShade="D9"/>
        </w:rPr>
        <w:t xml:space="preserve">Through reading, discussing and writing about these questions and specific pictures, students will learn visual analysis and writing skills, become conversant with key figures and concepts in the history of art and photography, practice critical and historical thinking, and articulate their personal experiences of cultural values. </w:t>
      </w:r>
      <w:r w:rsidRPr="008422B6">
        <w:rPr>
          <w:rFonts w:ascii="Arial" w:hAnsi="Arial" w:cs="Arial"/>
          <w:sz w:val="20"/>
          <w:szCs w:val="20"/>
          <w:shd w:val="clear" w:color="auto" w:fill="D9D9D9" w:themeFill="background1" w:themeFillShade="D9"/>
        </w:rPr>
        <w:fldChar w:fldCharType="end"/>
      </w: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3142D3" w:rsidRPr="003142D3" w:rsidRDefault="00C32E25" w:rsidP="003142D3">
      <w:pPr>
        <w:spacing w:after="0" w:line="240" w:lineRule="auto"/>
        <w:ind w:left="-540" w:firstLine="360"/>
        <w:rPr>
          <w:rFonts w:ascii="Monaco" w:hAnsi="Monaco" w:cs="Monaco"/>
          <w:noProof/>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00FD6EC9" w:rsidRPr="00C32E25">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3142D3" w:rsidRPr="003142D3">
        <w:rPr>
          <w:rFonts w:ascii="Monaco" w:hAnsi="Monaco" w:cs="Monaco"/>
          <w:noProof/>
          <w:sz w:val="20"/>
          <w:szCs w:val="20"/>
          <w:shd w:val="clear" w:color="auto" w:fill="D9D9D9" w:themeFill="background1" w:themeFillShade="D9"/>
        </w:rPr>
        <w:t>Participation, 15%. Discussion topics, based on on assigned reading selections and pictures to look at, are assigned in advance. (</w:t>
      </w:r>
      <w:r w:rsidR="00B008F6">
        <w:rPr>
          <w:rFonts w:ascii="Monaco" w:hAnsi="Monaco" w:cs="Monaco"/>
          <w:noProof/>
          <w:sz w:val="20"/>
          <w:szCs w:val="20"/>
          <w:shd w:val="clear" w:color="auto" w:fill="D9D9D9" w:themeFill="background1" w:themeFillShade="D9"/>
        </w:rPr>
        <w:t>See</w:t>
      </w:r>
      <w:r w:rsidR="003142D3" w:rsidRPr="003142D3">
        <w:rPr>
          <w:rFonts w:ascii="Monaco" w:hAnsi="Monaco" w:cs="Monaco"/>
          <w:noProof/>
          <w:sz w:val="20"/>
          <w:szCs w:val="20"/>
          <w:shd w:val="clear" w:color="auto" w:fill="D9D9D9" w:themeFill="background1" w:themeFillShade="D9"/>
        </w:rPr>
        <w:t xml:space="preserve"> </w:t>
      </w:r>
      <w:r w:rsidR="00B008F6">
        <w:rPr>
          <w:rFonts w:ascii="Monaco" w:hAnsi="Monaco" w:cs="Monaco"/>
          <w:noProof/>
          <w:sz w:val="20"/>
          <w:szCs w:val="20"/>
          <w:shd w:val="clear" w:color="auto" w:fill="D9D9D9" w:themeFill="background1" w:themeFillShade="D9"/>
        </w:rPr>
        <w:t>Schedule</w:t>
      </w:r>
      <w:r w:rsidR="003142D3" w:rsidRPr="003142D3">
        <w:rPr>
          <w:rFonts w:ascii="Monaco" w:hAnsi="Monaco" w:cs="Monaco"/>
          <w:noProof/>
          <w:sz w:val="20"/>
          <w:szCs w:val="20"/>
          <w:shd w:val="clear" w:color="auto" w:fill="D9D9D9" w:themeFill="background1" w:themeFillShade="D9"/>
        </w:rPr>
        <w:t xml:space="preserve">). </w:t>
      </w:r>
    </w:p>
    <w:p w:rsidR="003142D3" w:rsidRPr="003142D3" w:rsidRDefault="003142D3" w:rsidP="003142D3">
      <w:pPr>
        <w:spacing w:after="0" w:line="240" w:lineRule="auto"/>
        <w:ind w:left="-540" w:firstLine="360"/>
        <w:rPr>
          <w:rFonts w:ascii="Monaco" w:hAnsi="Monaco" w:cs="Monaco"/>
          <w:noProof/>
          <w:sz w:val="20"/>
          <w:szCs w:val="20"/>
          <w:shd w:val="clear" w:color="auto" w:fill="D9D9D9" w:themeFill="background1" w:themeFillShade="D9"/>
        </w:rPr>
      </w:pPr>
    </w:p>
    <w:p w:rsidR="003142D3" w:rsidRPr="003142D3" w:rsidRDefault="003142D3" w:rsidP="003142D3">
      <w:pPr>
        <w:spacing w:after="0" w:line="240" w:lineRule="auto"/>
        <w:ind w:left="-540" w:firstLine="360"/>
        <w:rPr>
          <w:rFonts w:ascii="Monaco" w:hAnsi="Monaco" w:cs="Monaco"/>
          <w:noProof/>
          <w:sz w:val="20"/>
          <w:szCs w:val="20"/>
          <w:shd w:val="clear" w:color="auto" w:fill="D9D9D9" w:themeFill="background1" w:themeFillShade="D9"/>
        </w:rPr>
      </w:pPr>
      <w:r w:rsidRPr="003142D3">
        <w:rPr>
          <w:rFonts w:ascii="Monaco" w:hAnsi="Monaco" w:cs="Monaco"/>
          <w:noProof/>
          <w:sz w:val="20"/>
          <w:szCs w:val="20"/>
          <w:shd w:val="clear" w:color="auto" w:fill="D9D9D9" w:themeFill="background1" w:themeFillShade="D9"/>
        </w:rPr>
        <w:t xml:space="preserve">Quizzes, 15%. Weekly quizzes check </w:t>
      </w:r>
      <w:r w:rsidR="00FD6EC9">
        <w:rPr>
          <w:rFonts w:ascii="Monaco" w:hAnsi="Monaco" w:cs="Monaco"/>
          <w:noProof/>
          <w:sz w:val="20"/>
          <w:szCs w:val="20"/>
          <w:shd w:val="clear" w:color="auto" w:fill="D9D9D9" w:themeFill="background1" w:themeFillShade="D9"/>
        </w:rPr>
        <w:t xml:space="preserve">students' </w:t>
      </w:r>
      <w:r w:rsidRPr="003142D3">
        <w:rPr>
          <w:rFonts w:ascii="Monaco" w:hAnsi="Monaco" w:cs="Monaco"/>
          <w:noProof/>
          <w:sz w:val="20"/>
          <w:szCs w:val="20"/>
          <w:shd w:val="clear" w:color="auto" w:fill="D9D9D9" w:themeFill="background1" w:themeFillShade="D9"/>
        </w:rPr>
        <w:t xml:space="preserve">familiarity with the most important images, artists, facts, and vocabulary from readings and lectures. Lists of not more than 20 items per week to study will be given out at least a week in advance; a typical quiz will include 5 images to identify and 5 names or terms to explain. </w:t>
      </w:r>
    </w:p>
    <w:p w:rsidR="003142D3" w:rsidRPr="003142D3" w:rsidRDefault="003142D3" w:rsidP="003142D3">
      <w:pPr>
        <w:spacing w:after="0" w:line="240" w:lineRule="auto"/>
        <w:ind w:left="-540" w:firstLine="360"/>
        <w:rPr>
          <w:rFonts w:ascii="Monaco" w:hAnsi="Monaco" w:cs="Monaco"/>
          <w:noProof/>
          <w:sz w:val="20"/>
          <w:szCs w:val="20"/>
          <w:shd w:val="clear" w:color="auto" w:fill="D9D9D9" w:themeFill="background1" w:themeFillShade="D9"/>
        </w:rPr>
      </w:pPr>
    </w:p>
    <w:p w:rsidR="003142D3" w:rsidRPr="003142D3" w:rsidRDefault="003142D3" w:rsidP="003142D3">
      <w:pPr>
        <w:spacing w:after="0" w:line="240" w:lineRule="auto"/>
        <w:ind w:left="-540" w:firstLine="360"/>
        <w:rPr>
          <w:rFonts w:ascii="Monaco" w:hAnsi="Monaco" w:cs="Monaco"/>
          <w:noProof/>
          <w:sz w:val="20"/>
          <w:szCs w:val="20"/>
          <w:shd w:val="clear" w:color="auto" w:fill="D9D9D9" w:themeFill="background1" w:themeFillShade="D9"/>
        </w:rPr>
      </w:pPr>
      <w:r w:rsidRPr="003142D3">
        <w:rPr>
          <w:rFonts w:ascii="Monaco" w:hAnsi="Monaco" w:cs="Monaco"/>
          <w:noProof/>
          <w:sz w:val="20"/>
          <w:szCs w:val="20"/>
          <w:shd w:val="clear" w:color="auto" w:fill="D9D9D9" w:themeFill="background1" w:themeFillShade="D9"/>
        </w:rPr>
        <w:t xml:space="preserve">Homework, 35%. Short weekly written assignments (approx. 2 pages each) help </w:t>
      </w:r>
      <w:r w:rsidR="00FD6EC9">
        <w:rPr>
          <w:rFonts w:ascii="Monaco" w:hAnsi="Monaco" w:cs="Monaco"/>
          <w:noProof/>
          <w:sz w:val="20"/>
          <w:szCs w:val="20"/>
          <w:shd w:val="clear" w:color="auto" w:fill="D9D9D9" w:themeFill="background1" w:themeFillShade="D9"/>
        </w:rPr>
        <w:t>students</w:t>
      </w:r>
      <w:r w:rsidRPr="003142D3">
        <w:rPr>
          <w:rFonts w:ascii="Monaco" w:hAnsi="Monaco" w:cs="Monaco"/>
          <w:noProof/>
          <w:sz w:val="20"/>
          <w:szCs w:val="20"/>
          <w:shd w:val="clear" w:color="auto" w:fill="D9D9D9" w:themeFill="background1" w:themeFillShade="D9"/>
        </w:rPr>
        <w:t xml:space="preserve"> process information in lectures and readings and prepare for discussions. The typical written assignment will focus on a specific photograph, photographer, or issue, and it will also emphasize one writing skill such as compelling visual description; judicious use of facts, observations, and quotations garnered from your reading; or construction of persuasive arguments. Some optional photographing assignments, including written commentary, will be offered for students who wish to engage first-hand with the medium (no particular experience required). </w:t>
      </w:r>
    </w:p>
    <w:p w:rsidR="003142D3" w:rsidRPr="003142D3" w:rsidRDefault="003142D3" w:rsidP="003142D3">
      <w:pPr>
        <w:spacing w:after="0" w:line="240" w:lineRule="auto"/>
        <w:ind w:left="-540" w:firstLine="360"/>
        <w:rPr>
          <w:rFonts w:ascii="Monaco" w:hAnsi="Monaco" w:cs="Monaco"/>
          <w:noProof/>
          <w:sz w:val="20"/>
          <w:szCs w:val="20"/>
          <w:shd w:val="clear" w:color="auto" w:fill="D9D9D9" w:themeFill="background1" w:themeFillShade="D9"/>
        </w:rPr>
      </w:pPr>
    </w:p>
    <w:p w:rsidR="003142D3" w:rsidRPr="003142D3" w:rsidRDefault="003142D3" w:rsidP="003142D3">
      <w:pPr>
        <w:spacing w:after="0" w:line="240" w:lineRule="auto"/>
        <w:ind w:left="-540" w:firstLine="360"/>
        <w:rPr>
          <w:rFonts w:ascii="Monaco" w:hAnsi="Monaco" w:cs="Monaco"/>
          <w:noProof/>
          <w:sz w:val="20"/>
          <w:szCs w:val="20"/>
          <w:shd w:val="clear" w:color="auto" w:fill="D9D9D9" w:themeFill="background1" w:themeFillShade="D9"/>
        </w:rPr>
      </w:pPr>
      <w:r w:rsidRPr="003142D3">
        <w:rPr>
          <w:rFonts w:ascii="Monaco" w:hAnsi="Monaco" w:cs="Monaco"/>
          <w:noProof/>
          <w:sz w:val="20"/>
          <w:szCs w:val="20"/>
          <w:shd w:val="clear" w:color="auto" w:fill="D9D9D9" w:themeFill="background1" w:themeFillShade="D9"/>
        </w:rPr>
        <w:t xml:space="preserve">Term project, 35%. </w:t>
      </w:r>
      <w:r w:rsidR="00FD6EC9">
        <w:rPr>
          <w:rFonts w:ascii="Monaco" w:hAnsi="Monaco" w:cs="Monaco"/>
          <w:noProof/>
          <w:sz w:val="20"/>
          <w:szCs w:val="20"/>
          <w:shd w:val="clear" w:color="auto" w:fill="D9D9D9" w:themeFill="background1" w:themeFillShade="D9"/>
        </w:rPr>
        <w:t>For</w:t>
      </w:r>
      <w:r w:rsidRPr="003142D3">
        <w:rPr>
          <w:rFonts w:ascii="Monaco" w:hAnsi="Monaco" w:cs="Monaco"/>
          <w:noProof/>
          <w:sz w:val="20"/>
          <w:szCs w:val="20"/>
          <w:shd w:val="clear" w:color="auto" w:fill="D9D9D9" w:themeFill="background1" w:themeFillShade="D9"/>
        </w:rPr>
        <w:t xml:space="preserve"> the term project, </w:t>
      </w:r>
      <w:r w:rsidR="00FD6EC9">
        <w:rPr>
          <w:rFonts w:ascii="Monaco" w:hAnsi="Monaco" w:cs="Monaco"/>
          <w:noProof/>
          <w:sz w:val="20"/>
          <w:szCs w:val="20"/>
          <w:shd w:val="clear" w:color="auto" w:fill="D9D9D9" w:themeFill="background1" w:themeFillShade="D9"/>
        </w:rPr>
        <w:t>students are</w:t>
      </w:r>
      <w:r w:rsidRPr="003142D3">
        <w:rPr>
          <w:rFonts w:ascii="Monaco" w:hAnsi="Monaco" w:cs="Monaco"/>
          <w:noProof/>
          <w:sz w:val="20"/>
          <w:szCs w:val="20"/>
          <w:shd w:val="clear" w:color="auto" w:fill="D9D9D9" w:themeFill="background1" w:themeFillShade="D9"/>
        </w:rPr>
        <w:t xml:space="preserve"> asked to articulate a personal, historically-informed commentary on the relationship between art and photography and the relevance (or irrelevance) of each in modern life. Drafts of parts of the term project may be assigned in advance as homework or as in-class writing.</w:t>
      </w:r>
      <w:r>
        <w:rPr>
          <w:rFonts w:ascii="Monaco" w:hAnsi="Monaco" w:cs="Monaco"/>
          <w:noProof/>
          <w:sz w:val="20"/>
          <w:szCs w:val="20"/>
          <w:shd w:val="clear" w:color="auto" w:fill="D9D9D9" w:themeFill="background1" w:themeFillShade="D9"/>
        </w:rPr>
        <w:t xml:space="preserve"> </w:t>
      </w:r>
      <w:r w:rsidRPr="003142D3">
        <w:rPr>
          <w:rFonts w:ascii="Monaco" w:hAnsi="Monaco" w:cs="Monaco"/>
          <w:noProof/>
          <w:sz w:val="20"/>
          <w:szCs w:val="20"/>
          <w:shd w:val="clear" w:color="auto" w:fill="D9D9D9" w:themeFill="background1" w:themeFillShade="D9"/>
        </w:rPr>
        <w:t>The instructor will work wit</w:t>
      </w:r>
      <w:r w:rsidR="00FD6EC9">
        <w:rPr>
          <w:rFonts w:ascii="Monaco" w:hAnsi="Monaco" w:cs="Monaco"/>
          <w:noProof/>
          <w:sz w:val="20"/>
          <w:szCs w:val="20"/>
          <w:shd w:val="clear" w:color="auto" w:fill="D9D9D9" w:themeFill="background1" w:themeFillShade="D9"/>
        </w:rPr>
        <w:t>h students</w:t>
      </w:r>
      <w:r w:rsidRPr="003142D3">
        <w:rPr>
          <w:rFonts w:ascii="Monaco" w:hAnsi="Monaco" w:cs="Monaco"/>
          <w:noProof/>
          <w:sz w:val="20"/>
          <w:szCs w:val="20"/>
          <w:shd w:val="clear" w:color="auto" w:fill="D9D9D9" w:themeFill="background1" w:themeFillShade="D9"/>
        </w:rPr>
        <w:t xml:space="preserve"> to develop project</w:t>
      </w:r>
      <w:r w:rsidR="00FD6EC9">
        <w:rPr>
          <w:rFonts w:ascii="Monaco" w:hAnsi="Monaco" w:cs="Monaco"/>
          <w:noProof/>
          <w:sz w:val="20"/>
          <w:szCs w:val="20"/>
          <w:shd w:val="clear" w:color="auto" w:fill="D9D9D9" w:themeFill="background1" w:themeFillShade="D9"/>
        </w:rPr>
        <w:t>s</w:t>
      </w:r>
      <w:r w:rsidRPr="003142D3">
        <w:rPr>
          <w:rFonts w:ascii="Monaco" w:hAnsi="Monaco" w:cs="Monaco"/>
          <w:noProof/>
          <w:sz w:val="20"/>
          <w:szCs w:val="20"/>
          <w:shd w:val="clear" w:color="auto" w:fill="D9D9D9" w:themeFill="background1" w:themeFillShade="D9"/>
        </w:rPr>
        <w:t xml:space="preserve"> </w:t>
      </w:r>
      <w:r w:rsidR="00B008F6">
        <w:rPr>
          <w:rFonts w:ascii="Monaco" w:hAnsi="Monaco" w:cs="Monaco"/>
          <w:noProof/>
          <w:sz w:val="20"/>
          <w:szCs w:val="20"/>
          <w:shd w:val="clear" w:color="auto" w:fill="D9D9D9" w:themeFill="background1" w:themeFillShade="D9"/>
        </w:rPr>
        <w:t>are</w:t>
      </w:r>
      <w:r w:rsidRPr="003142D3">
        <w:rPr>
          <w:rFonts w:ascii="Monaco" w:hAnsi="Monaco" w:cs="Monaco"/>
          <w:noProof/>
          <w:sz w:val="20"/>
          <w:szCs w:val="20"/>
          <w:shd w:val="clear" w:color="auto" w:fill="D9D9D9" w:themeFill="background1" w:themeFillShade="D9"/>
        </w:rPr>
        <w:t xml:space="preserve"> relevant to </w:t>
      </w:r>
      <w:r w:rsidR="00B008F6">
        <w:rPr>
          <w:rFonts w:ascii="Monaco" w:hAnsi="Monaco" w:cs="Monaco"/>
          <w:noProof/>
          <w:sz w:val="20"/>
          <w:szCs w:val="20"/>
          <w:shd w:val="clear" w:color="auto" w:fill="D9D9D9" w:themeFill="background1" w:themeFillShade="D9"/>
        </w:rPr>
        <w:t>their</w:t>
      </w:r>
      <w:r w:rsidRPr="003142D3">
        <w:rPr>
          <w:rFonts w:ascii="Monaco" w:hAnsi="Monaco" w:cs="Monaco"/>
          <w:noProof/>
          <w:sz w:val="20"/>
          <w:szCs w:val="20"/>
          <w:shd w:val="clear" w:color="auto" w:fill="D9D9D9" w:themeFill="background1" w:themeFillShade="D9"/>
        </w:rPr>
        <w:t xml:space="preserve"> personal and/or professional interests. Possible projects include writing research papers, designing mock exhibitions, presenting </w:t>
      </w:r>
      <w:r w:rsidR="00B008F6">
        <w:rPr>
          <w:rFonts w:ascii="Monaco" w:hAnsi="Monaco" w:cs="Monaco"/>
          <w:noProof/>
          <w:sz w:val="20"/>
          <w:szCs w:val="20"/>
          <w:shd w:val="clear" w:color="auto" w:fill="D9D9D9" w:themeFill="background1" w:themeFillShade="D9"/>
        </w:rPr>
        <w:t xml:space="preserve">one's </w:t>
      </w:r>
      <w:r w:rsidRPr="003142D3">
        <w:rPr>
          <w:rFonts w:ascii="Monaco" w:hAnsi="Monaco" w:cs="Monaco"/>
          <w:noProof/>
          <w:sz w:val="20"/>
          <w:szCs w:val="20"/>
          <w:shd w:val="clear" w:color="auto" w:fill="D9D9D9" w:themeFill="background1" w:themeFillShade="D9"/>
        </w:rPr>
        <w:t xml:space="preserve">own photographs or illustrated journal, or reviewing current photographic practices in </w:t>
      </w:r>
      <w:r w:rsidR="00B008F6">
        <w:rPr>
          <w:rFonts w:ascii="Monaco" w:hAnsi="Monaco" w:cs="Monaco"/>
          <w:noProof/>
          <w:sz w:val="20"/>
          <w:szCs w:val="20"/>
          <w:shd w:val="clear" w:color="auto" w:fill="D9D9D9" w:themeFill="background1" w:themeFillShade="D9"/>
        </w:rPr>
        <w:t xml:space="preserve">one's own </w:t>
      </w:r>
      <w:r w:rsidRPr="003142D3">
        <w:rPr>
          <w:rFonts w:ascii="Monaco" w:hAnsi="Monaco" w:cs="Monaco"/>
          <w:noProof/>
          <w:sz w:val="20"/>
          <w:szCs w:val="20"/>
          <w:shd w:val="clear" w:color="auto" w:fill="D9D9D9" w:themeFill="background1" w:themeFillShade="D9"/>
        </w:rPr>
        <w:t xml:space="preserve">field.  </w:t>
      </w:r>
    </w:p>
    <w:p w:rsidR="003142D3" w:rsidRPr="003142D3" w:rsidRDefault="003142D3" w:rsidP="003142D3">
      <w:pPr>
        <w:spacing w:after="0" w:line="240" w:lineRule="auto"/>
        <w:ind w:left="-540" w:firstLine="360"/>
        <w:rPr>
          <w:rFonts w:ascii="Monaco" w:hAnsi="Monaco" w:cs="Monaco"/>
          <w:noProof/>
          <w:sz w:val="20"/>
          <w:szCs w:val="20"/>
          <w:shd w:val="clear" w:color="auto" w:fill="D9D9D9" w:themeFill="background1" w:themeFillShade="D9"/>
        </w:rPr>
      </w:pPr>
    </w:p>
    <w:p w:rsidR="003142D3" w:rsidRPr="003142D3" w:rsidRDefault="003142D3" w:rsidP="003142D3">
      <w:pPr>
        <w:spacing w:after="0" w:line="240" w:lineRule="auto"/>
        <w:ind w:left="-540" w:firstLine="360"/>
        <w:rPr>
          <w:rFonts w:ascii="Monaco" w:hAnsi="Monaco" w:cs="Monaco"/>
          <w:noProof/>
          <w:sz w:val="20"/>
          <w:szCs w:val="20"/>
          <w:shd w:val="clear" w:color="auto" w:fill="D9D9D9" w:themeFill="background1" w:themeFillShade="D9"/>
        </w:rPr>
      </w:pPr>
      <w:r w:rsidRPr="003142D3">
        <w:rPr>
          <w:rFonts w:ascii="Monaco" w:hAnsi="Monaco" w:cs="Monaco"/>
          <w:noProof/>
          <w:sz w:val="20"/>
          <w:szCs w:val="20"/>
          <w:shd w:val="clear" w:color="auto" w:fill="D9D9D9" w:themeFill="background1" w:themeFillShade="D9"/>
        </w:rPr>
        <w:t>Assignments will be graded on a 100-point scale and the final grade will be calculated as follows: 93-100=A, 90-92=A-, 87-89=B+, 83-86=B, 80-82=B-, 77-79=C+, 73-76=C, 70-72=C-, 67-69=D+, 63-66=D, 60-62=D-, 0-59=F.</w:t>
      </w:r>
    </w:p>
    <w:p w:rsidR="003142D3" w:rsidRPr="003142D3" w:rsidRDefault="003142D3" w:rsidP="003142D3">
      <w:pPr>
        <w:spacing w:after="0" w:line="240" w:lineRule="auto"/>
        <w:ind w:left="-540" w:firstLine="360"/>
        <w:rPr>
          <w:rFonts w:ascii="Monaco" w:hAnsi="Monaco" w:cs="Monaco"/>
          <w:noProof/>
          <w:sz w:val="20"/>
          <w:szCs w:val="20"/>
          <w:shd w:val="clear" w:color="auto" w:fill="D9D9D9" w:themeFill="background1" w:themeFillShade="D9"/>
        </w:rPr>
      </w:pPr>
    </w:p>
    <w:p w:rsidR="003142D3" w:rsidRPr="003142D3" w:rsidRDefault="003142D3" w:rsidP="003142D3">
      <w:pPr>
        <w:spacing w:after="0" w:line="240" w:lineRule="auto"/>
        <w:ind w:left="-540" w:firstLine="360"/>
        <w:rPr>
          <w:rFonts w:ascii="Monaco" w:hAnsi="Monaco" w:cs="Monaco"/>
          <w:noProof/>
          <w:sz w:val="20"/>
          <w:szCs w:val="20"/>
          <w:shd w:val="clear" w:color="auto" w:fill="D9D9D9" w:themeFill="background1" w:themeFillShade="D9"/>
        </w:rPr>
      </w:pPr>
      <w:r w:rsidRPr="003142D3">
        <w:rPr>
          <w:rFonts w:ascii="Monaco" w:hAnsi="Monaco" w:cs="Monaco"/>
          <w:noProof/>
          <w:sz w:val="20"/>
          <w:szCs w:val="20"/>
          <w:shd w:val="clear" w:color="auto" w:fill="D9D9D9" w:themeFill="background1" w:themeFillShade="D9"/>
        </w:rPr>
        <w:t>There will be no final exam in this class.</w:t>
      </w:r>
    </w:p>
    <w:p w:rsidR="00C014C9" w:rsidRPr="008422B6" w:rsidRDefault="00C32E25" w:rsidP="003142D3">
      <w:pPr>
        <w:spacing w:after="0" w:line="240" w:lineRule="auto"/>
        <w:rPr>
          <w:rFonts w:ascii="Arial" w:hAnsi="Arial" w:cs="Arial"/>
          <w:sz w:val="20"/>
          <w:szCs w:val="20"/>
        </w:rPr>
      </w:pPr>
      <w:r w:rsidRPr="008422B6">
        <w:rPr>
          <w:rFonts w:ascii="Arial" w:hAnsi="Arial" w:cs="Arial"/>
          <w:sz w:val="20"/>
          <w:szCs w:val="20"/>
          <w:shd w:val="clear" w:color="auto" w:fill="D9D9D9" w:themeFill="background1" w:themeFillShade="D9"/>
        </w:rPr>
        <w:fldChar w:fldCharType="end"/>
      </w: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B008F6" w:rsidRDefault="00C32E25" w:rsidP="003142D3">
      <w:pPr>
        <w:spacing w:after="0" w:line="240" w:lineRule="auto"/>
        <w:ind w:left="-540" w:firstLine="360"/>
        <w:rPr>
          <w:rFonts w:ascii="Monaco" w:hAnsi="Monaco" w:cs="Monaco"/>
          <w:noProof/>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00FD6EC9" w:rsidRPr="00C32E25">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3142D3">
        <w:rPr>
          <w:rFonts w:ascii="Arial" w:hAnsi="Arial" w:cs="Arial"/>
          <w:sz w:val="20"/>
          <w:szCs w:val="20"/>
          <w:shd w:val="clear" w:color="auto" w:fill="D9D9D9" w:themeFill="background1" w:themeFillShade="D9"/>
        </w:rPr>
        <w:t xml:space="preserve">1. </w:t>
      </w:r>
      <w:r w:rsidR="003142D3" w:rsidRPr="003142D3">
        <w:rPr>
          <w:rFonts w:ascii="Monaco" w:hAnsi="Monaco" w:cs="Monaco"/>
          <w:noProof/>
          <w:sz w:val="20"/>
          <w:szCs w:val="20"/>
          <w:shd w:val="clear" w:color="auto" w:fill="D9D9D9" w:themeFill="background1" w:themeFillShade="D9"/>
        </w:rPr>
        <w:t xml:space="preserve">Edwards, Steve. Photography, A Very Short Introduction. Oxford University Press, 2006. ISBN 978-0-19-280164-7.  </w:t>
      </w:r>
    </w:p>
    <w:p w:rsidR="003142D3" w:rsidRPr="003142D3" w:rsidRDefault="003142D3" w:rsidP="003142D3">
      <w:pPr>
        <w:spacing w:after="0" w:line="240" w:lineRule="auto"/>
        <w:ind w:left="-540" w:firstLine="360"/>
        <w:rPr>
          <w:rFonts w:ascii="Monaco" w:hAnsi="Monaco" w:cs="Monaco"/>
          <w:noProof/>
          <w:sz w:val="20"/>
          <w:szCs w:val="20"/>
          <w:shd w:val="clear" w:color="auto" w:fill="D9D9D9" w:themeFill="background1" w:themeFillShade="D9"/>
        </w:rPr>
      </w:pPr>
    </w:p>
    <w:p w:rsidR="003142D3" w:rsidRPr="003142D3" w:rsidRDefault="003142D3" w:rsidP="003142D3">
      <w:pPr>
        <w:spacing w:after="0" w:line="240" w:lineRule="auto"/>
        <w:ind w:left="-540" w:firstLine="360"/>
        <w:rPr>
          <w:rFonts w:ascii="Monaco" w:hAnsi="Monaco" w:cs="Monaco"/>
          <w:noProof/>
          <w:sz w:val="20"/>
          <w:szCs w:val="20"/>
          <w:shd w:val="clear" w:color="auto" w:fill="D9D9D9" w:themeFill="background1" w:themeFillShade="D9"/>
        </w:rPr>
      </w:pPr>
      <w:r>
        <w:rPr>
          <w:rFonts w:ascii="Monaco" w:hAnsi="Monaco" w:cs="Monaco"/>
          <w:noProof/>
          <w:sz w:val="20"/>
          <w:szCs w:val="20"/>
          <w:shd w:val="clear" w:color="auto" w:fill="D9D9D9" w:themeFill="background1" w:themeFillShade="D9"/>
        </w:rPr>
        <w:t xml:space="preserve">2. </w:t>
      </w:r>
      <w:r w:rsidRPr="003142D3">
        <w:rPr>
          <w:rFonts w:ascii="Monaco" w:hAnsi="Monaco" w:cs="Monaco"/>
          <w:noProof/>
          <w:sz w:val="20"/>
          <w:szCs w:val="20"/>
          <w:shd w:val="clear" w:color="auto" w:fill="D9D9D9" w:themeFill="background1" w:themeFillShade="D9"/>
        </w:rPr>
        <w:t xml:space="preserve">Photography Speaks: 150 Photographers On Their Art. New York: Aperture, 2005. ISBN 978-1931788502. </w:t>
      </w:r>
    </w:p>
    <w:p w:rsidR="00C014C9" w:rsidRPr="008422B6" w:rsidRDefault="00C32E25"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end"/>
      </w: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EB2EAA" w:rsidRDefault="00C014C9" w:rsidP="00AB5507">
      <w:pPr>
        <w:spacing w:after="0" w:line="240" w:lineRule="auto"/>
        <w:ind w:left="-180"/>
        <w:rPr>
          <w:rFonts w:ascii="Arial" w:hAnsi="Arial" w:cs="Arial"/>
          <w:sz w:val="20"/>
          <w:szCs w:val="20"/>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C014C9" w:rsidRPr="008422B6" w:rsidRDefault="00C32E25" w:rsidP="00AB5507">
      <w:pPr>
        <w:spacing w:after="0" w:line="240" w:lineRule="auto"/>
        <w:ind w:left="-540" w:firstLine="360"/>
        <w:rPr>
          <w:rFonts w:ascii="Arial" w:hAnsi="Arial" w:cs="Arial"/>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00FD6EC9" w:rsidRPr="00C32E25">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3142D3" w:rsidRPr="003142D3">
        <w:rPr>
          <w:rFonts w:ascii="Monaco" w:hAnsi="Monaco" w:cs="Monaco"/>
          <w:noProof/>
          <w:sz w:val="20"/>
          <w:szCs w:val="20"/>
          <w:shd w:val="clear" w:color="auto" w:fill="D9D9D9" w:themeFill="background1" w:themeFillShade="D9"/>
        </w:rPr>
        <w:t xml:space="preserve">Additional assigned </w:t>
      </w:r>
      <w:r w:rsidR="00B008F6">
        <w:rPr>
          <w:rFonts w:ascii="Monaco" w:hAnsi="Monaco" w:cs="Monaco"/>
          <w:noProof/>
          <w:sz w:val="20"/>
          <w:szCs w:val="20"/>
          <w:shd w:val="clear" w:color="auto" w:fill="D9D9D9" w:themeFill="background1" w:themeFillShade="D9"/>
        </w:rPr>
        <w:t>reading</w:t>
      </w:r>
      <w:r w:rsidR="003142D3" w:rsidRPr="003142D3">
        <w:rPr>
          <w:rFonts w:ascii="Monaco" w:hAnsi="Monaco" w:cs="Monaco"/>
          <w:noProof/>
          <w:sz w:val="20"/>
          <w:szCs w:val="20"/>
          <w:shd w:val="clear" w:color="auto" w:fill="D9D9D9" w:themeFill="background1" w:themeFillShade="D9"/>
        </w:rPr>
        <w:t xml:space="preserve"> and images will be </w:t>
      </w:r>
      <w:r w:rsidR="003142D3">
        <w:rPr>
          <w:rFonts w:ascii="Monaco" w:hAnsi="Monaco" w:cs="Monaco"/>
          <w:noProof/>
          <w:sz w:val="20"/>
          <w:szCs w:val="20"/>
          <w:shd w:val="clear" w:color="auto" w:fill="D9D9D9" w:themeFill="background1" w:themeFillShade="D9"/>
        </w:rPr>
        <w:t>p</w:t>
      </w:r>
      <w:r w:rsidR="003142D3" w:rsidRPr="003142D3">
        <w:rPr>
          <w:rFonts w:ascii="Monaco" w:hAnsi="Monaco" w:cs="Monaco"/>
          <w:noProof/>
          <w:sz w:val="20"/>
          <w:szCs w:val="20"/>
          <w:shd w:val="clear" w:color="auto" w:fill="D9D9D9" w:themeFill="background1" w:themeFillShade="D9"/>
        </w:rPr>
        <w:t>osted as pdfs or web links at the course Collab page.</w:t>
      </w:r>
      <w:r w:rsidRPr="008422B6">
        <w:rPr>
          <w:rFonts w:ascii="Arial" w:hAnsi="Arial" w:cs="Arial"/>
          <w:sz w:val="20"/>
          <w:szCs w:val="20"/>
          <w:shd w:val="clear" w:color="auto" w:fill="D9D9D9" w:themeFill="background1" w:themeFillShade="D9"/>
        </w:rPr>
        <w:fldChar w:fldCharType="end"/>
      </w:r>
    </w:p>
    <w:p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C014C9" w:rsidRPr="008422B6" w:rsidRDefault="00C32E25" w:rsidP="00AB5507">
      <w:pPr>
        <w:spacing w:after="0" w:line="240" w:lineRule="auto"/>
        <w:ind w:left="-540" w:firstLine="360"/>
        <w:rPr>
          <w:rFonts w:ascii="Arial" w:hAnsi="Arial" w:cs="Arial"/>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005921C9" w:rsidRPr="008422B6">
        <w:rPr>
          <w:rFonts w:ascii="Arial" w:hAnsi="Arial" w:cs="Arial"/>
          <w:sz w:val="20"/>
          <w:szCs w:val="20"/>
          <w:shd w:val="clear" w:color="auto" w:fill="D9D9D9" w:themeFill="background1" w:themeFillShade="D9"/>
        </w:rPr>
        <w:instrText xml:space="preserve"> FORMTEXT </w:instrText>
      </w:r>
      <w:r w:rsidR="00FD6EC9" w:rsidRPr="00C32E25">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3142D3" w:rsidRPr="003142D3">
        <w:rPr>
          <w:rFonts w:ascii="Monaco" w:hAnsi="Monaco" w:cs="Monaco"/>
          <w:noProof/>
          <w:sz w:val="20"/>
          <w:szCs w:val="20"/>
          <w:shd w:val="clear" w:color="auto" w:fill="D9D9D9" w:themeFill="background1" w:themeFillShade="D9"/>
        </w:rPr>
        <w:t>One or two class periods will be rescheduled to allow visits to museums and galleries</w:t>
      </w:r>
      <w:r w:rsidR="00B008F6">
        <w:rPr>
          <w:rFonts w:ascii="Monaco" w:hAnsi="Monaco" w:cs="Monaco"/>
          <w:noProof/>
          <w:sz w:val="20"/>
          <w:szCs w:val="20"/>
          <w:shd w:val="clear" w:color="auto" w:fill="D9D9D9" w:themeFill="background1" w:themeFillShade="D9"/>
        </w:rPr>
        <w:t xml:space="preserve"> in Washington DC</w:t>
      </w:r>
      <w:r w:rsidR="003142D3" w:rsidRPr="003142D3">
        <w:rPr>
          <w:rFonts w:ascii="Monaco" w:hAnsi="Monaco" w:cs="Monaco"/>
          <w:noProof/>
          <w:sz w:val="20"/>
          <w:szCs w:val="20"/>
          <w:shd w:val="clear" w:color="auto" w:fill="D9D9D9" w:themeFill="background1" w:themeFillShade="D9"/>
        </w:rPr>
        <w:t xml:space="preserve">. </w:t>
      </w:r>
      <w:r w:rsidR="00B008F6">
        <w:rPr>
          <w:rFonts w:ascii="Monaco" w:hAnsi="Monaco" w:cs="Monaco"/>
          <w:noProof/>
          <w:sz w:val="20"/>
          <w:szCs w:val="20"/>
          <w:shd w:val="clear" w:color="auto" w:fill="D9D9D9" w:themeFill="background1" w:themeFillShade="D9"/>
        </w:rPr>
        <w:t xml:space="preserve">Students who are unable to attend </w:t>
      </w:r>
      <w:r w:rsidR="003142D3" w:rsidRPr="003142D3">
        <w:rPr>
          <w:rFonts w:ascii="Monaco" w:hAnsi="Monaco" w:cs="Monaco"/>
          <w:noProof/>
          <w:sz w:val="20"/>
          <w:szCs w:val="20"/>
          <w:shd w:val="clear" w:color="auto" w:fill="D9D9D9" w:themeFill="background1" w:themeFillShade="D9"/>
        </w:rPr>
        <w:t>with the class</w:t>
      </w:r>
      <w:r w:rsidR="00B008F6">
        <w:rPr>
          <w:rFonts w:ascii="Monaco" w:hAnsi="Monaco" w:cs="Monaco"/>
          <w:noProof/>
          <w:sz w:val="20"/>
          <w:szCs w:val="20"/>
          <w:shd w:val="clear" w:color="auto" w:fill="D9D9D9" w:themeFill="background1" w:themeFillShade="D9"/>
        </w:rPr>
        <w:t xml:space="preserve"> because of schedule conflicts</w:t>
      </w:r>
      <w:r w:rsidR="003142D3" w:rsidRPr="003142D3">
        <w:rPr>
          <w:rFonts w:ascii="Monaco" w:hAnsi="Monaco" w:cs="Monaco"/>
          <w:noProof/>
          <w:sz w:val="20"/>
          <w:szCs w:val="20"/>
          <w:shd w:val="clear" w:color="auto" w:fill="D9D9D9" w:themeFill="background1" w:themeFillShade="D9"/>
        </w:rPr>
        <w:t xml:space="preserve"> must visit the exhibits on </w:t>
      </w:r>
      <w:r w:rsidR="00B008F6">
        <w:rPr>
          <w:rFonts w:ascii="Monaco" w:hAnsi="Monaco" w:cs="Monaco"/>
          <w:noProof/>
          <w:sz w:val="20"/>
          <w:szCs w:val="20"/>
          <w:shd w:val="clear" w:color="auto" w:fill="D9D9D9" w:themeFill="background1" w:themeFillShade="D9"/>
        </w:rPr>
        <w:t>their</w:t>
      </w:r>
      <w:r w:rsidR="003142D3" w:rsidRPr="003142D3">
        <w:rPr>
          <w:rFonts w:ascii="Monaco" w:hAnsi="Monaco" w:cs="Monaco"/>
          <w:noProof/>
          <w:sz w:val="20"/>
          <w:szCs w:val="20"/>
          <w:shd w:val="clear" w:color="auto" w:fill="D9D9D9" w:themeFill="background1" w:themeFillShade="D9"/>
        </w:rPr>
        <w:t xml:space="preserve"> own and turn in assignments via email</w:t>
      </w:r>
      <w:r w:rsidR="003142D3">
        <w:rPr>
          <w:rFonts w:ascii="Monaco" w:hAnsi="Monaco" w:cs="Monaco"/>
          <w:noProof/>
          <w:sz w:val="20"/>
          <w:szCs w:val="20"/>
          <w:shd w:val="clear" w:color="auto" w:fill="D9D9D9" w:themeFill="background1" w:themeFillShade="D9"/>
        </w:rPr>
        <w:t>.</w:t>
      </w:r>
      <w:r w:rsidRPr="008422B6">
        <w:rPr>
          <w:rFonts w:ascii="Arial" w:hAnsi="Arial" w:cs="Arial"/>
          <w:sz w:val="20"/>
          <w:szCs w:val="20"/>
          <w:shd w:val="clear" w:color="auto" w:fill="D9D9D9" w:themeFill="background1" w:themeFillShade="D9"/>
        </w:rPr>
        <w:fldChar w:fldCharType="end"/>
      </w:r>
    </w:p>
    <w:p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sectPr w:rsidR="00C014C9" w:rsidRPr="00EB2EAA" w:rsidSect="00F2399B">
      <w:footerReference w:type="even" r:id="rId9"/>
      <w:footerReference w:type="default" r:id="rId1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EC9" w:rsidRDefault="00FD6EC9">
      <w:pPr>
        <w:spacing w:after="0" w:line="240" w:lineRule="auto"/>
      </w:pPr>
      <w:r>
        <w:separator/>
      </w:r>
    </w:p>
  </w:endnote>
  <w:endnote w:type="continuationSeparator" w:id="0">
    <w:p w:rsidR="00FD6EC9" w:rsidRDefault="00FD6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0000000000000000000"/>
    <w:charset w:val="02"/>
    <w:family w:val="auto"/>
    <w:notTrueType/>
    <w:pitch w:val="variable"/>
    <w:sig w:usb0="00000000" w:usb1="00000000" w:usb2="00000100" w:usb3="00000000" w:csb0="80000000" w:csb1="00000000"/>
  </w:font>
  <w:font w:name="Calibri">
    <w:altName w:val="Arial"/>
    <w:panose1 w:val="00000000000000000000"/>
    <w:charset w:val="4D"/>
    <w:family w:val="roman"/>
    <w:notTrueType/>
    <w:pitch w:val="default"/>
    <w:sig w:usb0="03000000" w:usb1="00000000" w:usb2="00000000" w:usb3="00000000" w:csb0="00000001" w:csb1="00000000"/>
  </w:font>
  <w:font w:name="ＭＳ 明朝">
    <w:panose1 w:val="00000000000000000000"/>
    <w:charset w:val="80"/>
    <w:family w:val="roman"/>
    <w:notTrueType/>
    <w:pitch w:val="fixed"/>
    <w:sig w:usb0="01000000" w:usb1="00000000" w:usb2="07040001" w:usb3="00000000" w:csb0="00020000" w:csb1="00000000"/>
  </w:font>
  <w:font w:name="Arial Unicode MS">
    <w:charset w:val="00"/>
    <w:family w:val="auto"/>
    <w:pitch w:val="variable"/>
    <w:sig w:usb0="F7FFAFFF" w:usb1="E9DFFFFF" w:usb2="0000003F" w:usb3="00000000" w:csb0="003F01FF" w:csb1="00000000"/>
  </w:font>
  <w:font w:name="Tahoma">
    <w:charset w:val="00"/>
    <w:family w:val="swiss"/>
    <w:pitch w:val="variable"/>
    <w:sig w:usb0="E1002AFF" w:usb1="C000605B" w:usb2="00000029" w:usb3="00000000" w:csb0="000101FF" w:csb1="00000000"/>
  </w:font>
  <w:font w:name="Californian FB">
    <w:altName w:val="Times New Roman"/>
    <w:charset w:val="00"/>
    <w:family w:val="roman"/>
    <w:pitch w:val="variable"/>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Monaco">
    <w:panose1 w:val="02000500000000000000"/>
    <w:charset w:val="00"/>
    <w:family w:val="auto"/>
    <w:pitch w:val="variable"/>
    <w:sig w:usb0="03000000" w:usb1="00000000" w:usb2="00000000" w:usb3="00000000" w:csb0="00000001" w:csb1="00000000"/>
  </w:font>
  <w:font w:name="ＭＳ ゴシック">
    <w:panose1 w:val="00000000000000000000"/>
    <w:charset w:val="80"/>
    <w:family w:val="modern"/>
    <w:notTrueType/>
    <w:pitch w:val="fixed"/>
    <w:sig w:usb0="01000000" w:usb1="00000000" w:usb2="07040001" w:usb3="00000000" w:csb0="00020000" w:csb1="00000000"/>
  </w:font>
  <w:font w:name="Cambria">
    <w:panose1 w:val="00000000000000000000"/>
    <w:charset w:val="4D"/>
    <w:family w:val="roman"/>
    <w:notTrueType/>
    <w:pitch w:val="default"/>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C9" w:rsidRDefault="00FD6EC9" w:rsidP="00FD6EC9">
    <w:pPr>
      <w:pStyle w:val="Footer"/>
      <w:framePr w:wrap="around" w:vAnchor="text" w:hAnchor="margin" w:xAlign="right" w:y="1"/>
      <w:rPr>
        <w:rStyle w:val="PageNumber"/>
        <w:rFonts w:asciiTheme="minorHAnsi" w:eastAsiaTheme="minorEastAsia" w:hAnsiTheme="minorHAnsi" w:cstheme="minorBidi"/>
        <w:sz w:val="22"/>
        <w:szCs w:val="22"/>
      </w:rPr>
    </w:pPr>
    <w:r>
      <w:rPr>
        <w:rStyle w:val="PageNumber"/>
      </w:rPr>
      <w:fldChar w:fldCharType="begin"/>
    </w:r>
    <w:r>
      <w:rPr>
        <w:rStyle w:val="PageNumber"/>
      </w:rPr>
      <w:instrText xml:space="preserve">PAGE  </w:instrText>
    </w:r>
    <w:r>
      <w:rPr>
        <w:rStyle w:val="PageNumber"/>
      </w:rPr>
      <w:fldChar w:fldCharType="end"/>
    </w:r>
  </w:p>
  <w:p w:rsidR="00FD6EC9" w:rsidRDefault="00FD6EC9" w:rsidP="00FD6EC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C9" w:rsidRDefault="00FD6EC9" w:rsidP="00FD6EC9">
    <w:pPr>
      <w:pStyle w:val="Footer"/>
      <w:framePr w:wrap="around" w:vAnchor="text" w:hAnchor="margin" w:xAlign="right" w:y="1"/>
      <w:rPr>
        <w:rStyle w:val="PageNumber"/>
        <w:rFonts w:asciiTheme="minorHAnsi" w:eastAsiaTheme="minorEastAsia" w:hAnsiTheme="minorHAnsi" w:cstheme="minorBidi"/>
        <w:sz w:val="22"/>
        <w:szCs w:val="22"/>
      </w:rPr>
    </w:pPr>
    <w:r>
      <w:rPr>
        <w:rStyle w:val="PageNumber"/>
      </w:rPr>
      <w:fldChar w:fldCharType="begin"/>
    </w:r>
    <w:r>
      <w:rPr>
        <w:rStyle w:val="PageNumber"/>
      </w:rPr>
      <w:instrText xml:space="preserve">PAGE  </w:instrText>
    </w:r>
    <w:r>
      <w:rPr>
        <w:rStyle w:val="PageNumber"/>
      </w:rPr>
      <w:fldChar w:fldCharType="separate"/>
    </w:r>
    <w:r w:rsidR="00B008F6">
      <w:rPr>
        <w:rStyle w:val="PageNumber"/>
        <w:noProof/>
      </w:rPr>
      <w:t>1</w:t>
    </w:r>
    <w:r>
      <w:rPr>
        <w:rStyle w:val="PageNumber"/>
      </w:rPr>
      <w:fldChar w:fldCharType="end"/>
    </w:r>
  </w:p>
  <w:p w:rsidR="00FD6EC9" w:rsidRDefault="00FD6EC9" w:rsidP="00FD6EC9">
    <w:pPr>
      <w:pStyle w:val="Footer"/>
      <w:ind w:right="360"/>
    </w:pPr>
    <w:r>
      <w:t xml:space="preserve">SCPS_Class_Overview_Template_Fall_12 </w:t>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EC9" w:rsidRDefault="00FD6EC9">
      <w:pPr>
        <w:spacing w:after="0" w:line="240" w:lineRule="auto"/>
      </w:pPr>
      <w:r>
        <w:separator/>
      </w:r>
    </w:p>
  </w:footnote>
  <w:footnote w:type="continuationSeparator" w:id="0">
    <w:p w:rsidR="00FD6EC9" w:rsidRDefault="00FD6EC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cryptProviderType="rsaFull" w:cryptAlgorithmClass="hash" w:cryptAlgorithmType="typeAny" w:cryptAlgorithmSid="4" w:cryptSpinCount="100000" w:hash="v2vi7j6O5qSla3AT2M0FeMrMGcs=" w:salt="I1noMq5ayWsVp4i+V9qbU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073E9F"/>
    <w:rsid w:val="0013174B"/>
    <w:rsid w:val="00194B13"/>
    <w:rsid w:val="001B5374"/>
    <w:rsid w:val="001F120B"/>
    <w:rsid w:val="00223823"/>
    <w:rsid w:val="00247C90"/>
    <w:rsid w:val="002A4830"/>
    <w:rsid w:val="002A6349"/>
    <w:rsid w:val="002F15A4"/>
    <w:rsid w:val="00313668"/>
    <w:rsid w:val="003142D3"/>
    <w:rsid w:val="00343D66"/>
    <w:rsid w:val="00364499"/>
    <w:rsid w:val="0036570E"/>
    <w:rsid w:val="003C34E7"/>
    <w:rsid w:val="003C3D32"/>
    <w:rsid w:val="003D7FE4"/>
    <w:rsid w:val="003F330F"/>
    <w:rsid w:val="00405950"/>
    <w:rsid w:val="0042752D"/>
    <w:rsid w:val="004E6B97"/>
    <w:rsid w:val="00517100"/>
    <w:rsid w:val="00555566"/>
    <w:rsid w:val="00570CA2"/>
    <w:rsid w:val="005921C9"/>
    <w:rsid w:val="005942A4"/>
    <w:rsid w:val="005B637B"/>
    <w:rsid w:val="005B6852"/>
    <w:rsid w:val="00637551"/>
    <w:rsid w:val="00664753"/>
    <w:rsid w:val="006977EE"/>
    <w:rsid w:val="006D57B4"/>
    <w:rsid w:val="0070289C"/>
    <w:rsid w:val="00751991"/>
    <w:rsid w:val="0075239C"/>
    <w:rsid w:val="00757992"/>
    <w:rsid w:val="0077553F"/>
    <w:rsid w:val="007819A2"/>
    <w:rsid w:val="007A6CD5"/>
    <w:rsid w:val="00827FC0"/>
    <w:rsid w:val="00842053"/>
    <w:rsid w:val="008422B6"/>
    <w:rsid w:val="008623A3"/>
    <w:rsid w:val="00877B54"/>
    <w:rsid w:val="008962DC"/>
    <w:rsid w:val="008B24F6"/>
    <w:rsid w:val="008C2031"/>
    <w:rsid w:val="008E2845"/>
    <w:rsid w:val="00910250"/>
    <w:rsid w:val="009345B9"/>
    <w:rsid w:val="009451C5"/>
    <w:rsid w:val="009A39C4"/>
    <w:rsid w:val="009A5729"/>
    <w:rsid w:val="009B2AAF"/>
    <w:rsid w:val="009D06B5"/>
    <w:rsid w:val="00A159F9"/>
    <w:rsid w:val="00A3458E"/>
    <w:rsid w:val="00A72342"/>
    <w:rsid w:val="00A723B8"/>
    <w:rsid w:val="00AB5507"/>
    <w:rsid w:val="00AB5D34"/>
    <w:rsid w:val="00AB6FAE"/>
    <w:rsid w:val="00AE0517"/>
    <w:rsid w:val="00B008F6"/>
    <w:rsid w:val="00B13F07"/>
    <w:rsid w:val="00BA2CAA"/>
    <w:rsid w:val="00BB70DF"/>
    <w:rsid w:val="00BF0E87"/>
    <w:rsid w:val="00BF6475"/>
    <w:rsid w:val="00C014C9"/>
    <w:rsid w:val="00C32E25"/>
    <w:rsid w:val="00C42A73"/>
    <w:rsid w:val="00C57498"/>
    <w:rsid w:val="00C9354E"/>
    <w:rsid w:val="00CB4A96"/>
    <w:rsid w:val="00CD20A5"/>
    <w:rsid w:val="00CE5CC7"/>
    <w:rsid w:val="00CF1666"/>
    <w:rsid w:val="00D15579"/>
    <w:rsid w:val="00D55CEE"/>
    <w:rsid w:val="00E04945"/>
    <w:rsid w:val="00E31B7E"/>
    <w:rsid w:val="00E54D6F"/>
    <w:rsid w:val="00EB2EAA"/>
    <w:rsid w:val="00EF3D32"/>
    <w:rsid w:val="00F2399B"/>
    <w:rsid w:val="00F54942"/>
    <w:rsid w:val="00F57247"/>
    <w:rsid w:val="00FB7F6E"/>
    <w:rsid w:val="00FD6EC9"/>
    <w:rsid w:val="00FE7F99"/>
    <w:rsid w:val="00FF7A39"/>
  </w:rsids>
  <m:mathPr>
    <m:mathFont m:val="Andale Mon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25"/>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7209C-193B-4F69-9753-5C27B783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646</Words>
  <Characters>3687</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Paul Pitman</cp:lastModifiedBy>
  <cp:revision>3</cp:revision>
  <cp:lastPrinted>2012-02-01T16:00:00Z</cp:lastPrinted>
  <dcterms:created xsi:type="dcterms:W3CDTF">2013-07-25T17:32:00Z</dcterms:created>
  <dcterms:modified xsi:type="dcterms:W3CDTF">2013-07-25T17:41:00Z</dcterms:modified>
</cp:coreProperties>
</file>